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附件：1.政府信息公开情况统计表 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政府信息公开情况统计表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(2017年度)</w:t>
      </w:r>
    </w:p>
    <w:tbl>
      <w:tblPr>
        <w:tblW w:w="12745" w:type="dxa"/>
        <w:jc w:val="center"/>
        <w:tblInd w:w="607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081"/>
        <w:gridCol w:w="1084"/>
        <w:gridCol w:w="28"/>
        <w:gridCol w:w="155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　计　指　标</w:t>
            </w:r>
          </w:p>
        </w:tc>
        <w:tc>
          <w:tcPr>
            <w:tcW w:w="111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一、主动公开情况</w:t>
            </w:r>
          </w:p>
        </w:tc>
        <w:tc>
          <w:tcPr>
            <w:tcW w:w="111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（一）主动公开政府信息数　　　　（不同渠道和方式公开相同信息计1条）</w:t>
            </w:r>
          </w:p>
        </w:tc>
        <w:tc>
          <w:tcPr>
            <w:tcW w:w="111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其中：主动公开规范性文件数</w:t>
            </w:r>
          </w:p>
        </w:tc>
        <w:tc>
          <w:tcPr>
            <w:tcW w:w="111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制发规范性文件总数</w:t>
            </w:r>
          </w:p>
        </w:tc>
        <w:tc>
          <w:tcPr>
            <w:tcW w:w="111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（二）通过不同渠道和方式公开政府信息的情况</w:t>
            </w:r>
          </w:p>
        </w:tc>
        <w:tc>
          <w:tcPr>
            <w:tcW w:w="111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720" w:firstLineChars="3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1.政府公报公开政府信息数</w:t>
            </w:r>
          </w:p>
        </w:tc>
        <w:tc>
          <w:tcPr>
            <w:tcW w:w="111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720" w:firstLineChars="3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2.政府网站公开政府信息数</w:t>
            </w:r>
          </w:p>
        </w:tc>
        <w:tc>
          <w:tcPr>
            <w:tcW w:w="111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720" w:firstLineChars="3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3.政务微博公开政府信息数</w:t>
            </w:r>
          </w:p>
        </w:tc>
        <w:tc>
          <w:tcPr>
            <w:tcW w:w="111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720" w:firstLineChars="3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4.政务微信公开政府信息数</w:t>
            </w:r>
          </w:p>
        </w:tc>
        <w:tc>
          <w:tcPr>
            <w:tcW w:w="111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720" w:firstLineChars="3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5.其他方式公开政府信息数</w:t>
            </w:r>
          </w:p>
        </w:tc>
        <w:tc>
          <w:tcPr>
            <w:tcW w:w="111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二、回应解读情况</w:t>
            </w:r>
          </w:p>
        </w:tc>
        <w:tc>
          <w:tcPr>
            <w:tcW w:w="266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（一）回应公众关注热点或重大舆情数　　　　 （不同方式回应同一热点或舆情计1次）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（二）通过不同渠道和方式回应解读的情况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720" w:firstLineChars="3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1.参加或举办新闻发布会总次数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720" w:firstLineChars="3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其中：主要负责同志参加新闻发布会次数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2.政府网站在线访谈次数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其中：主要负责同志参加政府网站在线访谈次数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3.政策解读稿件发布数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篇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4.微博微信回应事件数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5.其他方式回应事件数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三、依申请公开情况</w:t>
            </w:r>
          </w:p>
        </w:tc>
        <w:tc>
          <w:tcPr>
            <w:tcW w:w="266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（一）收到申请数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1.当面申请数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2.传真申请数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3.网络申请数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4.信函申请数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（二）申请办结数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1.按时办结数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2.延期办结数</w:t>
            </w: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5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  <w:vanish/>
          <w:sz w:val="24"/>
          <w:szCs w:val="24"/>
        </w:rPr>
      </w:pPr>
    </w:p>
    <w:tbl>
      <w:tblPr>
        <w:tblW w:w="12749" w:type="dxa"/>
        <w:jc w:val="center"/>
        <w:tblInd w:w="60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615"/>
        <w:gridCol w:w="1050"/>
        <w:gridCol w:w="2084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　计　指　标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（三）申请答复数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1.属于已主动公开范围数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2.同意公开答复数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3.同意部分公开答复数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4.不同意公开答复数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720" w:firstLineChars="3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其中：涉及国家秘密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1440" w:firstLineChars="6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涉及商业秘密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1440" w:firstLineChars="6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涉及个人隐私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1440" w:firstLineChars="6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危及国家安全、公共安全、经济安全和社会稳定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1200" w:firstLineChars="5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不是《条例》所指政府信息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1200" w:firstLineChars="5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法律法规规定的其他情形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5.不属于本行政机关公开数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6.申请信息不存在数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7.告知作出更改补充数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8.告知通过其他途径办理数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四、行政复议数量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（一）维持具体行政行为数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（二）被依法纠错数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（三）其他情形数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五、行政诉讼数量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（一）维持具体行政行为或者驳回原告诉讼请求数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（二）被依法纠错数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（三）其他情形数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六、举报投诉数量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七、依申请公开信息收取的费用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八、机构建设和保障经费情况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（一）政府信息公开工作专门机构数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（二）设置政府信息公开查阅点数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（三）从事政府信息公开工作人员数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720" w:firstLineChars="3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1.专职人员数（不包括政府公报及政府网站工作人员数）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720" w:firstLineChars="3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2.兼职人员数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九、政府信息公开会议和培训情况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（一）召开政府信息公开工作会议或专题会议数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（二）举办各类培训班数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（三）接受培训人员数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20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</w:tbl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409DC"/>
    <w:rsid w:val="46AB66D2"/>
    <w:rsid w:val="63F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2018-11-22T13:49:00Z</dcterms:created>
  <dc:creator>酒心人胃</dc:creator>
  <cp:lastModifiedBy>酒心人胃</cp:lastModifiedBy>
  <dcterms:modified xsi:type="dcterms:W3CDTF">2018-11-22T14:06:29Z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