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37"/>
        <w:spacing w:before="89" w:line="187" w:lineRule="auto"/>
        <w:outlineLvl w:val="0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b/>
          <w:bCs/>
          <w:spacing w:val="-5"/>
        </w:rPr>
        <w:t>部门</w:t>
      </w:r>
      <w:r>
        <w:rPr>
          <w:rFonts w:ascii="Microsoft YaHei" w:hAnsi="Microsoft YaHei" w:eastAsia="Microsoft YaHei" w:cs="Microsoft YaHei"/>
          <w:sz w:val="32"/>
          <w:szCs w:val="32"/>
          <w:b/>
          <w:bCs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b/>
          <w:bCs/>
          <w:spacing w:val="-5"/>
        </w:rPr>
        <w:t>（单位）</w:t>
      </w:r>
      <w:r>
        <w:rPr>
          <w:rFonts w:ascii="Microsoft YaHei" w:hAnsi="Microsoft YaHei" w:eastAsia="Microsoft YaHei" w:cs="Microsoft YaHei"/>
          <w:sz w:val="32"/>
          <w:szCs w:val="32"/>
          <w:b/>
          <w:bCs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b/>
          <w:bCs/>
          <w:spacing w:val="-5"/>
        </w:rPr>
        <w:t>整体绩效目标申报表</w:t>
      </w:r>
    </w:p>
    <w:p>
      <w:pPr>
        <w:ind w:left="4584"/>
        <w:spacing w:before="185" w:line="18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9"/>
        </w:rPr>
        <w:t>（2024 年度）</w:t>
      </w:r>
    </w:p>
    <w:p>
      <w:pPr>
        <w:spacing w:line="176" w:lineRule="exact"/>
        <w:rPr/>
      </w:pPr>
      <w:r/>
    </w:p>
    <w:tbl>
      <w:tblPr>
        <w:tblStyle w:val="TableNormal"/>
        <w:tblW w:w="1098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45"/>
        <w:gridCol w:w="2030"/>
        <w:gridCol w:w="2611"/>
        <w:gridCol w:w="1559"/>
        <w:gridCol w:w="3039"/>
      </w:tblGrid>
      <w:tr>
        <w:trPr>
          <w:trHeight w:val="316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277"/>
              <w:spacing w:before="55" w:line="175" w:lineRule="auto"/>
              <w:rPr/>
            </w:pPr>
            <w:r>
              <w:rPr>
                <w:spacing w:val="-2"/>
              </w:rPr>
              <w:t>单位部门名称</w:t>
            </w:r>
          </w:p>
        </w:tc>
        <w:tc>
          <w:tcPr>
            <w:tcW w:w="9239" w:type="dxa"/>
            <w:vAlign w:val="top"/>
            <w:gridSpan w:val="4"/>
          </w:tcPr>
          <w:p>
            <w:pPr>
              <w:pStyle w:val="TableText"/>
              <w:ind w:left="3121"/>
              <w:spacing w:before="55" w:line="175" w:lineRule="auto"/>
              <w:rPr/>
            </w:pPr>
            <w:r>
              <w:rPr>
                <w:spacing w:val="-1"/>
              </w:rPr>
              <w:t>肃南裕固族自治县明花乡人民政府</w:t>
            </w:r>
          </w:p>
        </w:tc>
      </w:tr>
      <w:tr>
        <w:trPr>
          <w:trHeight w:val="311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571"/>
              <w:spacing w:before="52" w:line="174" w:lineRule="auto"/>
              <w:rPr/>
            </w:pPr>
            <w:r>
              <w:rPr>
                <w:spacing w:val="-2"/>
              </w:rPr>
              <w:t>联系人</w:t>
            </w:r>
          </w:p>
        </w:tc>
        <w:tc>
          <w:tcPr>
            <w:tcW w:w="4641" w:type="dxa"/>
            <w:vAlign w:val="top"/>
            <w:gridSpan w:val="2"/>
          </w:tcPr>
          <w:p>
            <w:pPr>
              <w:pStyle w:val="TableText"/>
              <w:ind w:left="2124"/>
              <w:spacing w:before="52" w:line="174" w:lineRule="auto"/>
              <w:rPr/>
            </w:pPr>
            <w:r>
              <w:rPr>
                <w:spacing w:val="-5"/>
              </w:rPr>
              <w:t>于睿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381"/>
              <w:spacing w:before="52" w:line="174" w:lineRule="auto"/>
              <w:rPr/>
            </w:pPr>
            <w:r>
              <w:rPr>
                <w:spacing w:val="-2"/>
              </w:rPr>
              <w:t>联系电话</w:t>
            </w:r>
          </w:p>
        </w:tc>
        <w:tc>
          <w:tcPr>
            <w:tcW w:w="3039" w:type="dxa"/>
            <w:vAlign w:val="top"/>
          </w:tcPr>
          <w:p>
            <w:pPr>
              <w:pStyle w:val="TableText"/>
              <w:ind w:left="986"/>
              <w:spacing w:before="91" w:line="209" w:lineRule="exact"/>
              <w:rPr/>
            </w:pPr>
            <w:r>
              <w:rPr>
                <w:spacing w:val="-18"/>
                <w:position w:val="-4"/>
              </w:rPr>
              <w:t>17752209531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85" w:line="187" w:lineRule="auto"/>
              <w:rPr/>
            </w:pPr>
            <w:r>
              <w:rPr>
                <w:spacing w:val="7"/>
              </w:rPr>
              <w:t>部门(单位)职能</w:t>
            </w:r>
          </w:p>
        </w:tc>
        <w:tc>
          <w:tcPr>
            <w:tcW w:w="9239" w:type="dxa"/>
            <w:vAlign w:val="top"/>
            <w:gridSpan w:val="4"/>
          </w:tcPr>
          <w:p>
            <w:pPr>
              <w:pStyle w:val="TableText"/>
              <w:ind w:left="2218"/>
              <w:spacing w:before="53" w:line="174" w:lineRule="auto"/>
              <w:rPr/>
            </w:pPr>
            <w:r>
              <w:rPr>
                <w:spacing w:val="-1"/>
              </w:rPr>
              <w:t>部门（单位）职能依据【填写三定方案文件名及文号】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9" w:type="dxa"/>
            <w:vAlign w:val="top"/>
            <w:gridSpan w:val="4"/>
          </w:tcPr>
          <w:p>
            <w:pPr>
              <w:pStyle w:val="TableText"/>
              <w:ind w:left="3697"/>
              <w:spacing w:before="53" w:line="174" w:lineRule="auto"/>
              <w:rPr/>
            </w:pPr>
            <w:r>
              <w:rPr>
                <w:spacing w:val="-4"/>
              </w:rPr>
              <w:t>县委办发[2020]71 号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9" w:type="dxa"/>
            <w:vAlign w:val="top"/>
            <w:gridSpan w:val="4"/>
          </w:tcPr>
          <w:p>
            <w:pPr>
              <w:pStyle w:val="TableText"/>
              <w:ind w:left="4017"/>
              <w:spacing w:before="53" w:line="174" w:lineRule="auto"/>
              <w:rPr/>
            </w:pPr>
            <w:r>
              <w:rPr>
                <w:spacing w:val="-1"/>
              </w:rPr>
              <w:t>部门单位职能</w:t>
            </w:r>
          </w:p>
        </w:tc>
      </w:tr>
      <w:tr>
        <w:trPr>
          <w:trHeight w:val="4364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9" w:type="dxa"/>
            <w:vAlign w:val="top"/>
            <w:gridSpan w:val="4"/>
          </w:tcPr>
          <w:p>
            <w:pPr>
              <w:pStyle w:val="TableText"/>
              <w:ind w:left="105" w:right="79" w:firstLine="28"/>
              <w:spacing w:before="49" w:line="218" w:lineRule="auto"/>
              <w:rPr/>
            </w:pPr>
            <w:r>
              <w:rPr>
                <w:spacing w:val="-1"/>
              </w:rPr>
              <w:t>1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.宣传和贯彻执行党的路线方针政策和法律法规；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制定地方经济社会发展规划和年度计划并组织</w:t>
            </w:r>
            <w:r>
              <w:rPr>
                <w:spacing w:val="-2"/>
              </w:rPr>
              <w:t>实施；</w:t>
            </w:r>
            <w:r>
              <w:rPr/>
              <w:t xml:space="preserve"> </w:t>
            </w:r>
            <w:r>
              <w:rPr>
                <w:spacing w:val="-4"/>
              </w:rPr>
              <w:t>坚持依法行政，推进民主政治，加强基层政权建设；做好民生</w:t>
            </w:r>
            <w:r>
              <w:rPr>
                <w:spacing w:val="-5"/>
              </w:rPr>
              <w:t>保障 、社会治理 、为民服务工作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。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.规范</w:t>
            </w:r>
            <w:r>
              <w:rPr/>
              <w:t xml:space="preserve"> </w:t>
            </w:r>
            <w:r>
              <w:rPr/>
              <w:t>经济管理，组织指导经济发展和经济结构调整；加强综合生产能力建设；健全社会化服务体系，完善产</w:t>
            </w:r>
            <w:r>
              <w:rPr>
                <w:spacing w:val="6"/>
              </w:rPr>
              <w:t xml:space="preserve"> </w:t>
            </w:r>
            <w:r>
              <w:rPr/>
              <w:t>业支持保护体系，推进产业现代化；</w:t>
            </w:r>
            <w:r>
              <w:rPr>
                <w:spacing w:val="-36"/>
              </w:rPr>
              <w:t xml:space="preserve"> </w:t>
            </w:r>
            <w:r>
              <w:rPr/>
              <w:t>着力提升经济发展的质量和</w:t>
            </w:r>
            <w:r>
              <w:rPr>
                <w:spacing w:val="-1"/>
              </w:rPr>
              <w:t>水平，增加农牧民收入，不断提高人民</w:t>
            </w:r>
            <w:r>
              <w:rPr/>
              <w:t xml:space="preserve"> </w:t>
            </w:r>
            <w:r>
              <w:rPr>
                <w:spacing w:val="-3"/>
              </w:rPr>
              <w:t>生活水平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。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.加强社会管理，完善基础设施建设，改善人居环境；推进政务</w:t>
            </w:r>
            <w:r>
              <w:rPr>
                <w:spacing w:val="-4"/>
              </w:rPr>
              <w:t>公开；加强民族宗教 、卫生</w:t>
            </w:r>
            <w:r>
              <w:rPr/>
              <w:t xml:space="preserve"> </w:t>
            </w:r>
            <w:r>
              <w:rPr>
                <w:spacing w:val="-2"/>
              </w:rPr>
              <w:t>健康 、妇女儿童合法权益保障等工作；加强自然资源管理 、生</w:t>
            </w:r>
            <w:r>
              <w:rPr>
                <w:spacing w:val="-3"/>
              </w:rPr>
              <w:t>态环境保护和修复等工作；保障退役军人</w:t>
            </w:r>
            <w:r>
              <w:rPr/>
              <w:t xml:space="preserve"> </w:t>
            </w:r>
            <w:r>
              <w:rPr>
                <w:spacing w:val="-3"/>
              </w:rPr>
              <w:t>合法权益；强化安全生产和公共安全，组织抢险</w:t>
            </w:r>
            <w:r>
              <w:rPr>
                <w:spacing w:val="-4"/>
              </w:rPr>
              <w:t>救灾 、优抚救助，及时上报和处置重大社情 、疫情 、险</w:t>
            </w:r>
            <w:r>
              <w:rPr/>
              <w:t xml:space="preserve"> </w:t>
            </w:r>
            <w:r>
              <w:rPr>
                <w:spacing w:val="-2"/>
              </w:rPr>
              <w:t>情等，保护人民群众的生命财产安全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。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.发展公益事业，强化公共服务；加强公共设施建设，开展就业</w:t>
            </w:r>
            <w:r>
              <w:rPr/>
              <w:t xml:space="preserve"> </w:t>
            </w:r>
            <w:r>
              <w:rPr/>
              <w:t>和社会保障服务，着力解决群众生产生活中的问题；</w:t>
            </w:r>
            <w:r>
              <w:rPr>
                <w:spacing w:val="-32"/>
              </w:rPr>
              <w:t xml:space="preserve"> </w:t>
            </w:r>
            <w:r>
              <w:rPr/>
              <w:t>发</w:t>
            </w:r>
            <w:r>
              <w:rPr>
                <w:spacing w:val="-1"/>
              </w:rPr>
              <w:t>展科教文卫事业，丰富农牧民群众文化生活，促</w:t>
            </w:r>
            <w:r>
              <w:rPr/>
              <w:t xml:space="preserve"> </w:t>
            </w:r>
            <w:r>
              <w:rPr>
                <w:spacing w:val="-2"/>
              </w:rPr>
              <w:t>进乡风文明；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制定公共服务事项目录清单，加强公共服务体系建设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。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.</w:t>
            </w:r>
            <w:r>
              <w:rPr>
                <w:spacing w:val="-3"/>
              </w:rPr>
              <w:t>加强综合治理，维护社会稳定；</w:t>
            </w:r>
          </w:p>
          <w:p>
            <w:pPr>
              <w:pStyle w:val="TableText"/>
              <w:ind w:left="119"/>
              <w:spacing w:before="6" w:line="191" w:lineRule="auto"/>
              <w:rPr/>
            </w:pPr>
            <w:r>
              <w:rPr>
                <w:spacing w:val="-3"/>
              </w:rPr>
              <w:t>强化民主法制宣传教育，畅通诉求渠道 、调解民事纠纷 、化解社会矛盾，处理群体性突发事件，保证社</w:t>
            </w:r>
          </w:p>
          <w:p>
            <w:pPr>
              <w:pStyle w:val="TableText"/>
              <w:ind w:left="122"/>
              <w:spacing w:before="38" w:line="191" w:lineRule="auto"/>
              <w:rPr/>
            </w:pPr>
            <w:r>
              <w:rPr/>
              <w:t>会公正，维护社会秩序和社会稳定；</w:t>
            </w:r>
            <w:r>
              <w:rPr>
                <w:spacing w:val="-37"/>
              </w:rPr>
              <w:t xml:space="preserve"> </w:t>
            </w:r>
            <w:r>
              <w:rPr/>
              <w:t>指导农</w:t>
            </w:r>
            <w:r>
              <w:rPr>
                <w:spacing w:val="-1"/>
              </w:rPr>
              <w:t>牧民自治，推动基层社会建设，促进社会组织健康发展，增</w:t>
            </w:r>
          </w:p>
          <w:p>
            <w:pPr>
              <w:pStyle w:val="TableText"/>
              <w:ind w:left="119"/>
              <w:spacing w:before="39" w:line="190" w:lineRule="auto"/>
              <w:rPr/>
            </w:pPr>
            <w:r>
              <w:rPr>
                <w:spacing w:val="-2"/>
              </w:rPr>
              <w:t>强社会自治功能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.依法依规承担下放的经济社</w:t>
            </w:r>
            <w:r>
              <w:rPr>
                <w:spacing w:val="-3"/>
              </w:rPr>
              <w:t>会管理权限和行政执法事项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。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.完成县委 、县政府交</w:t>
            </w:r>
          </w:p>
          <w:p>
            <w:pPr>
              <w:pStyle w:val="TableText"/>
              <w:ind w:left="3925"/>
              <w:spacing w:before="40" w:line="171" w:lineRule="auto"/>
              <w:rPr/>
            </w:pPr>
            <w:r>
              <w:rPr>
                <w:spacing w:val="-2"/>
              </w:rPr>
              <w:t>办的其他工作 。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9" w:type="dxa"/>
            <w:vAlign w:val="top"/>
            <w:gridSpan w:val="4"/>
          </w:tcPr>
          <w:p>
            <w:pPr>
              <w:pStyle w:val="TableText"/>
              <w:ind w:left="3817"/>
              <w:spacing w:before="57" w:line="171" w:lineRule="auto"/>
              <w:rPr/>
            </w:pPr>
            <w:r>
              <w:rPr>
                <w:spacing w:val="-1"/>
              </w:rPr>
              <w:t>部门单位核心职能</w:t>
            </w:r>
          </w:p>
        </w:tc>
      </w:tr>
      <w:tr>
        <w:trPr>
          <w:trHeight w:val="2494" w:hRule="atLeast"/>
        </w:trPr>
        <w:tc>
          <w:tcPr>
            <w:tcW w:w="17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9" w:type="dxa"/>
            <w:vAlign w:val="top"/>
            <w:gridSpan w:val="4"/>
          </w:tcPr>
          <w:p>
            <w:pPr>
              <w:pStyle w:val="TableText"/>
              <w:ind w:left="123"/>
              <w:spacing w:before="57" w:line="191" w:lineRule="auto"/>
              <w:rPr/>
            </w:pPr>
            <w:r>
              <w:rPr>
                <w:spacing w:val="-1"/>
              </w:rPr>
              <w:t>宣传和贯彻执行党的路线方针政策和法律法规；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制定地方经济社会发展规划和年度计划并组织</w:t>
            </w:r>
            <w:r>
              <w:rPr>
                <w:spacing w:val="-2"/>
              </w:rPr>
              <w:t>实施；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坚</w:t>
            </w:r>
          </w:p>
          <w:p>
            <w:pPr>
              <w:pStyle w:val="TableText"/>
              <w:ind w:left="105"/>
              <w:spacing w:before="38" w:line="191" w:lineRule="auto"/>
              <w:rPr/>
            </w:pPr>
            <w:r>
              <w:rPr>
                <w:spacing w:val="-4"/>
              </w:rPr>
              <w:t>持依法行政，推进民主政治，加强基层政权建设；做好民生保</w:t>
            </w:r>
            <w:r>
              <w:rPr>
                <w:spacing w:val="-5"/>
              </w:rPr>
              <w:t>障 、社会治理 、为民服务工作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。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.规范经</w:t>
            </w:r>
          </w:p>
          <w:p>
            <w:pPr>
              <w:pStyle w:val="TableText"/>
              <w:ind w:left="118"/>
              <w:spacing w:before="38" w:line="191" w:lineRule="auto"/>
              <w:rPr/>
            </w:pPr>
            <w:r>
              <w:rPr/>
              <w:t>济管理，组织指导经济发展和经济结构调整；加强综合生产能力建设；健全社会化服务</w:t>
            </w:r>
            <w:r>
              <w:rPr>
                <w:spacing w:val="-1"/>
              </w:rPr>
              <w:t>体系，完善产业</w:t>
            </w:r>
          </w:p>
          <w:p>
            <w:pPr>
              <w:pStyle w:val="TableText"/>
              <w:ind w:left="125"/>
              <w:spacing w:before="39" w:line="191" w:lineRule="auto"/>
              <w:rPr/>
            </w:pPr>
            <w:r>
              <w:rPr>
                <w:spacing w:val="-1"/>
              </w:rPr>
              <w:t>支持保护体系，推进产业现代化；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着力提升经济发展的质量和水平，增加农牧民收入，不断提高人民生</w:t>
            </w:r>
          </w:p>
          <w:p>
            <w:pPr>
              <w:pStyle w:val="TableText"/>
              <w:ind w:left="112"/>
              <w:spacing w:before="38" w:line="191" w:lineRule="auto"/>
              <w:rPr/>
            </w:pPr>
            <w:r>
              <w:rPr>
                <w:spacing w:val="-3"/>
              </w:rPr>
              <w:t>活水平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。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.加强社会管理，完善基础设施建设，改善人居环</w:t>
            </w:r>
            <w:r>
              <w:rPr>
                <w:spacing w:val="-4"/>
              </w:rPr>
              <w:t>境；推进政务公开；加强民族宗教 、卫生健</w:t>
            </w:r>
          </w:p>
          <w:p>
            <w:pPr>
              <w:pStyle w:val="TableText"/>
              <w:ind w:left="119"/>
              <w:spacing w:before="40" w:line="191" w:lineRule="auto"/>
              <w:rPr/>
            </w:pPr>
            <w:r>
              <w:rPr>
                <w:spacing w:val="-3"/>
              </w:rPr>
              <w:t>康 、妇女儿童合法权益保障等工作；加强自然资源管理 、生态环境保护和修复等工作；保障退役军人合</w:t>
            </w:r>
          </w:p>
          <w:p>
            <w:pPr>
              <w:pStyle w:val="TableText"/>
              <w:ind w:left="121"/>
              <w:spacing w:before="38" w:line="191" w:lineRule="auto"/>
              <w:rPr/>
            </w:pPr>
            <w:r>
              <w:rPr>
                <w:spacing w:val="-4"/>
              </w:rPr>
              <w:t>法权益；强化安全生产和公共安全，组织抢险救灾 、优抚救助，及时上报和处置重大社情 、疫情 、险情</w:t>
            </w:r>
          </w:p>
          <w:p>
            <w:pPr>
              <w:pStyle w:val="TableText"/>
              <w:ind w:left="3024"/>
              <w:spacing w:before="39" w:line="170" w:lineRule="auto"/>
              <w:rPr/>
            </w:pPr>
            <w:r>
              <w:rPr>
                <w:spacing w:val="-3"/>
              </w:rPr>
              <w:t>等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，保护人民群众的生命财产安全 。</w:t>
            </w:r>
          </w:p>
        </w:tc>
      </w:tr>
      <w:tr>
        <w:trPr>
          <w:trHeight w:val="2182" w:hRule="atLeast"/>
        </w:trPr>
        <w:tc>
          <w:tcPr>
            <w:tcW w:w="174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86" w:line="191" w:lineRule="auto"/>
              <w:rPr/>
            </w:pPr>
            <w:r>
              <w:rPr>
                <w:b/>
                <w:bCs/>
                <w:spacing w:val="-2"/>
              </w:rPr>
              <w:t>年度绩效目标</w:t>
            </w:r>
          </w:p>
        </w:tc>
        <w:tc>
          <w:tcPr>
            <w:tcW w:w="9239" w:type="dxa"/>
            <w:vAlign w:val="top"/>
            <w:gridSpan w:val="4"/>
          </w:tcPr>
          <w:p>
            <w:pPr>
              <w:pStyle w:val="TableText"/>
              <w:ind w:left="104" w:right="102" w:firstLine="16"/>
              <w:spacing w:before="58" w:line="218" w:lineRule="auto"/>
              <w:rPr/>
            </w:pPr>
            <w:r>
              <w:rPr/>
              <w:t>1</w:t>
            </w:r>
            <w:r>
              <w:rPr>
                <w:spacing w:val="-21"/>
              </w:rPr>
              <w:t xml:space="preserve"> </w:t>
            </w:r>
            <w:r>
              <w:rPr/>
              <w:t>.始终坚持以习近平新时代中国特色社会主</w:t>
            </w:r>
            <w:r>
              <w:rPr>
                <w:spacing w:val="-1"/>
              </w:rPr>
              <w:t>义思想为统揽，深入贯彻落实习近平总书记对甘肃重要讲话</w:t>
            </w:r>
            <w:r>
              <w:rPr/>
              <w:t xml:space="preserve"> </w:t>
            </w:r>
            <w:r>
              <w:rPr/>
              <w:t>和指示精神，统筹推进疫情防控和经济社会发展，扎扎实实补短板，千方百计破难题，各</w:t>
            </w:r>
            <w:r>
              <w:rPr>
                <w:spacing w:val="-1"/>
              </w:rPr>
              <w:t>项工作取得新</w:t>
            </w:r>
            <w:r>
              <w:rPr/>
              <w:t xml:space="preserve"> </w:t>
            </w:r>
            <w:r>
              <w:rPr>
                <w:spacing w:val="-2"/>
              </w:rPr>
              <w:t>成绩，圆满完成了各项目标任务，较好推动了全乡经济社会平稳健康发展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。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.立足乡域资源优势，大力</w:t>
            </w:r>
            <w:r>
              <w:rPr/>
              <w:t xml:space="preserve"> </w:t>
            </w:r>
            <w:r>
              <w:rPr>
                <w:spacing w:val="-4"/>
              </w:rPr>
              <w:t>发展以特色种植 、生态沙产业 、特种牲畜养殖 、特色文化为重点的富民产业，全乡产业结构不断优化，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农牧民增收渠道不断拓宽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。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.始终把保护生态环境 、改善人居环境抓在手上，大</w:t>
            </w:r>
            <w:r>
              <w:rPr>
                <w:spacing w:val="-4"/>
              </w:rPr>
              <w:t>力推进农村厕所 、垃</w:t>
            </w:r>
            <w:r>
              <w:rPr/>
              <w:t xml:space="preserve">   </w:t>
            </w:r>
            <w:r>
              <w:rPr>
                <w:spacing w:val="-1"/>
              </w:rPr>
              <w:t>圾 、风貌三大革命，常态化抓好农牧村人居环境整治工</w:t>
            </w:r>
            <w:r>
              <w:rPr>
                <w:spacing w:val="-2"/>
              </w:rPr>
              <w:t>作，进一步提升了农牧民群众的幸福感和满意</w:t>
            </w:r>
          </w:p>
          <w:p>
            <w:pPr>
              <w:pStyle w:val="TableText"/>
              <w:ind w:left="104"/>
              <w:spacing w:before="6" w:line="166" w:lineRule="auto"/>
              <w:rPr/>
            </w:pPr>
            <w:r>
              <w:rPr>
                <w:spacing w:val="-1"/>
              </w:rPr>
              <w:t>度，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乡域生态环境和人居环境得到明显改善，根本上改变了农牧民群众的人居环境 。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restart"/>
            <w:tcBorders>
              <w:bottom w:val="nil"/>
            </w:tcBorders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1" w:right="168" w:hanging="500"/>
              <w:spacing w:before="86" w:line="217" w:lineRule="auto"/>
              <w:rPr/>
            </w:pPr>
            <w:r>
              <w:rPr>
                <w:spacing w:val="7"/>
              </w:rPr>
              <w:t>部门(单位)基本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信息</w:t>
            </w:r>
          </w:p>
        </w:tc>
        <w:tc>
          <w:tcPr>
            <w:tcW w:w="9239" w:type="dxa"/>
            <w:vAlign w:val="top"/>
            <w:gridSpan w:val="4"/>
          </w:tcPr>
          <w:p>
            <w:pPr>
              <w:pStyle w:val="TableText"/>
              <w:ind w:left="3572"/>
              <w:spacing w:before="61" w:line="168" w:lineRule="auto"/>
              <w:rPr/>
            </w:pPr>
            <w:r>
              <w:rPr/>
              <w:t>直属单位（个）</w:t>
            </w:r>
            <w:r>
              <w:rPr>
                <w:spacing w:val="-19"/>
              </w:rPr>
              <w:t xml:space="preserve"> </w:t>
            </w:r>
            <w:r>
              <w:rPr/>
              <w:t>,包括：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9" w:type="dxa"/>
            <w:vAlign w:val="top"/>
            <w:gridSpan w:val="4"/>
          </w:tcPr>
          <w:p>
            <w:pPr>
              <w:pStyle w:val="TableText"/>
              <w:ind w:left="3930"/>
              <w:spacing w:before="61" w:line="168" w:lineRule="auto"/>
              <w:rPr/>
            </w:pPr>
            <w:r>
              <w:rPr>
                <w:spacing w:val="-3"/>
              </w:rPr>
              <w:t>明花乡人民政府</w:t>
            </w:r>
          </w:p>
        </w:tc>
      </w:tr>
      <w:tr>
        <w:trPr>
          <w:trHeight w:val="940" w:hRule="atLeast"/>
        </w:trPr>
        <w:tc>
          <w:tcPr>
            <w:tcW w:w="17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</w:tcPr>
          <w:p>
            <w:pPr>
              <w:pStyle w:val="TableText"/>
              <w:ind w:left="117"/>
              <w:spacing w:before="62" w:line="191" w:lineRule="auto"/>
              <w:rPr/>
            </w:pPr>
            <w:r>
              <w:rPr>
                <w:spacing w:val="-2"/>
              </w:rPr>
              <w:t>直属单位一并纳入本</w:t>
            </w:r>
          </w:p>
          <w:p>
            <w:pPr>
              <w:pStyle w:val="TableText"/>
              <w:ind w:left="115"/>
              <w:spacing w:before="38" w:line="191" w:lineRule="auto"/>
              <w:rPr/>
            </w:pPr>
            <w:r>
              <w:rPr>
                <w:spacing w:val="-1"/>
              </w:rPr>
              <w:t>表填报的预算绩效管</w:t>
            </w:r>
          </w:p>
          <w:p>
            <w:pPr>
              <w:pStyle w:val="TableText"/>
              <w:ind w:left="665"/>
              <w:spacing w:before="38" w:line="171" w:lineRule="auto"/>
              <w:rPr/>
            </w:pPr>
            <w:r>
              <w:rPr>
                <w:spacing w:val="11"/>
              </w:rPr>
              <w:t>理范围:</w:t>
            </w:r>
          </w:p>
        </w:tc>
        <w:tc>
          <w:tcPr>
            <w:tcW w:w="7209" w:type="dxa"/>
            <w:vAlign w:val="top"/>
            <w:gridSpan w:val="3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8"/>
              <w:spacing w:before="86" w:line="191" w:lineRule="auto"/>
              <w:rPr/>
            </w:pPr>
            <w:r>
              <w:rPr/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1429" w:right="354" w:bottom="0" w:left="55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98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45"/>
        <w:gridCol w:w="2030"/>
        <w:gridCol w:w="2611"/>
        <w:gridCol w:w="1558"/>
        <w:gridCol w:w="1494"/>
        <w:gridCol w:w="1546"/>
      </w:tblGrid>
      <w:tr>
        <w:trPr>
          <w:trHeight w:val="316" w:hRule="atLeast"/>
        </w:trPr>
        <w:tc>
          <w:tcPr>
            <w:tcW w:w="174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9" w:type="dxa"/>
            <w:vAlign w:val="top"/>
            <w:gridSpan w:val="5"/>
          </w:tcPr>
          <w:p>
            <w:pPr>
              <w:pStyle w:val="TableText"/>
              <w:ind w:left="3436"/>
              <w:spacing w:before="55" w:line="175" w:lineRule="auto"/>
              <w:rPr/>
            </w:pPr>
            <w:r>
              <w:rPr>
                <w:spacing w:val="3"/>
              </w:rPr>
              <w:t>内设职能部门(个)，包括：</w:t>
            </w:r>
          </w:p>
        </w:tc>
      </w:tr>
      <w:tr>
        <w:trPr>
          <w:trHeight w:val="3117" w:hRule="atLeast"/>
        </w:trPr>
        <w:tc>
          <w:tcPr>
            <w:tcW w:w="17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9" w:type="dxa"/>
            <w:vAlign w:val="top"/>
            <w:gridSpan w:val="5"/>
          </w:tcPr>
          <w:p>
            <w:pPr>
              <w:pStyle w:val="TableText"/>
              <w:ind w:left="109"/>
              <w:spacing w:before="54" w:line="191" w:lineRule="auto"/>
              <w:rPr/>
            </w:pPr>
            <w:r>
              <w:rPr>
                <w:spacing w:val="-5"/>
              </w:rPr>
              <w:t>党政机构编制和人员编制使用情况 。明花乡设置党政机构 4 个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，分别是：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党政综合办公室 、党建工作办</w:t>
            </w:r>
          </w:p>
          <w:p>
            <w:pPr>
              <w:pStyle w:val="TableText"/>
              <w:ind w:left="107"/>
              <w:spacing w:before="38" w:line="187" w:lineRule="auto"/>
              <w:rPr/>
            </w:pPr>
            <w:r>
              <w:rPr>
                <w:spacing w:val="-4"/>
              </w:rPr>
              <w:t>公室 、经济发展和社会事务办公室（加挂生态环境办公室 、卫</w:t>
            </w:r>
            <w:r>
              <w:rPr>
                <w:spacing w:val="-5"/>
              </w:rPr>
              <w:t>生健康办公室牌子） 、社会治理和应急管</w:t>
            </w:r>
          </w:p>
          <w:p>
            <w:pPr>
              <w:pStyle w:val="TableText"/>
              <w:ind w:left="120"/>
              <w:spacing w:before="45" w:line="190" w:lineRule="auto"/>
              <w:rPr/>
            </w:pPr>
            <w:r>
              <w:rPr>
                <w:spacing w:val="-7"/>
              </w:rPr>
              <w:t>理办公室 。核定行政编制 29 名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，实有 28 人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，核定行政工勤编制 2 名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，实有 2 </w:t>
            </w:r>
            <w:r>
              <w:rPr>
                <w:spacing w:val="-8"/>
              </w:rPr>
              <w:t>人 。其中配备党委书记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1</w:t>
            </w:r>
          </w:p>
          <w:p>
            <w:pPr>
              <w:pStyle w:val="TableText"/>
              <w:ind w:left="295"/>
              <w:spacing w:before="39" w:line="187" w:lineRule="auto"/>
              <w:rPr/>
            </w:pPr>
            <w:r>
              <w:rPr>
                <w:spacing w:val="-7"/>
              </w:rPr>
              <w:t>名 、副书记 2 名（其中一名为政府正职</w:t>
            </w:r>
            <w:r>
              <w:rPr>
                <w:spacing w:val="-20"/>
              </w:rPr>
              <w:t>）</w:t>
            </w:r>
            <w:r>
              <w:rPr>
                <w:spacing w:val="-15"/>
              </w:rPr>
              <w:t xml:space="preserve"> </w:t>
            </w:r>
            <w:r>
              <w:rPr>
                <w:spacing w:val="-20"/>
              </w:rPr>
              <w:t>，</w:t>
            </w:r>
            <w:r>
              <w:rPr>
                <w:spacing w:val="-7"/>
              </w:rPr>
              <w:t>人大主席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1 名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，纪委书记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1 名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，党委委员 、政府副乡长</w:t>
            </w:r>
          </w:p>
          <w:p>
            <w:pPr>
              <w:pStyle w:val="TableText"/>
              <w:ind w:left="121"/>
              <w:spacing w:before="45" w:line="191" w:lineRule="auto"/>
              <w:rPr/>
            </w:pPr>
            <w:r>
              <w:rPr>
                <w:spacing w:val="-8"/>
              </w:rPr>
              <w:t>1 名，组织委员 、党建工作办公室主任</w:t>
            </w:r>
            <w:r>
              <w:rPr>
                <w:spacing w:val="27"/>
              </w:rPr>
              <w:t xml:space="preserve"> </w:t>
            </w:r>
            <w:r>
              <w:rPr>
                <w:spacing w:val="-8"/>
              </w:rPr>
              <w:t>1 名，党委委员 、武装部部长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1 名，政府副乡长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1 名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8"/>
              </w:rPr>
              <w:t>。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事业单位</w:t>
            </w:r>
          </w:p>
          <w:p>
            <w:pPr>
              <w:pStyle w:val="TableText"/>
              <w:ind w:left="192"/>
              <w:spacing w:before="39" w:line="190" w:lineRule="auto"/>
              <w:rPr/>
            </w:pPr>
            <w:r>
              <w:rPr>
                <w:spacing w:val="-6"/>
              </w:rPr>
              <w:t>领导职数和编制使用情况 。明花乡下设事业</w:t>
            </w:r>
            <w:r>
              <w:rPr>
                <w:spacing w:val="-7"/>
              </w:rPr>
              <w:t>单位 5 个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，核定事业编 30 个， 目前占编人员 26 人 。分别</w:t>
            </w:r>
          </w:p>
          <w:p>
            <w:pPr>
              <w:pStyle w:val="TableText"/>
              <w:ind w:left="112"/>
              <w:spacing w:before="40" w:line="191" w:lineRule="auto"/>
              <w:rPr/>
            </w:pPr>
            <w:r>
              <w:rPr>
                <w:spacing w:val="-5"/>
              </w:rPr>
              <w:t>为：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农业农村综合服务中心核定编制 8 个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，实有主任 1 名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，实有干部 6 名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；公共事务服务中心</w:t>
            </w:r>
            <w:r>
              <w:rPr>
                <w:spacing w:val="-6"/>
              </w:rPr>
              <w:t>核定编制</w:t>
            </w:r>
          </w:p>
          <w:p>
            <w:pPr>
              <w:pStyle w:val="TableText"/>
              <w:ind w:left="121"/>
              <w:spacing w:before="39" w:line="187" w:lineRule="auto"/>
              <w:rPr/>
            </w:pPr>
            <w:r>
              <w:rPr>
                <w:spacing w:val="-6"/>
              </w:rPr>
              <w:t>8 个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，实有主任 1 名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，实有干部 5 名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；政务（便民）服务中心核定编制 4 个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，干部 3 名；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社会治安</w:t>
            </w:r>
            <w:r>
              <w:rPr>
                <w:spacing w:val="-7"/>
              </w:rPr>
              <w:t>综合</w:t>
            </w:r>
          </w:p>
          <w:p>
            <w:pPr>
              <w:pStyle w:val="TableText"/>
              <w:ind w:left="110"/>
              <w:spacing w:before="45" w:line="191" w:lineRule="auto"/>
              <w:rPr/>
            </w:pPr>
            <w:r>
              <w:rPr>
                <w:spacing w:val="-7"/>
              </w:rPr>
              <w:t>治理中心核定编制 4 个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，实有主任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1 名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，干部 2 名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；综合行政执法</w:t>
            </w:r>
            <w:r>
              <w:rPr>
                <w:spacing w:val="-8"/>
              </w:rPr>
              <w:t>队核定编制 6 个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，实有队长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1 名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，副</w:t>
            </w:r>
          </w:p>
          <w:p>
            <w:pPr>
              <w:pStyle w:val="TableText"/>
              <w:ind w:left="3626"/>
              <w:spacing w:before="38" w:line="171" w:lineRule="auto"/>
              <w:rPr/>
            </w:pPr>
            <w:r>
              <w:rPr>
                <w:spacing w:val="-10"/>
              </w:rPr>
              <w:t>队长</w:t>
            </w:r>
            <w:r>
              <w:rPr>
                <w:spacing w:val="24"/>
              </w:rPr>
              <w:t xml:space="preserve"> </w:t>
            </w:r>
            <w:r>
              <w:rPr>
                <w:spacing w:val="-10"/>
              </w:rPr>
              <w:t>1 名</w:t>
            </w:r>
            <w:r>
              <w:rPr>
                <w:spacing w:val="-26"/>
              </w:rPr>
              <w:t xml:space="preserve"> </w:t>
            </w:r>
            <w:r>
              <w:rPr>
                <w:spacing w:val="-10"/>
              </w:rPr>
              <w:t>，干部 5 名 。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86" w:line="191" w:lineRule="auto"/>
              <w:rPr/>
            </w:pPr>
            <w:r>
              <w:rPr>
                <w:spacing w:val="-2"/>
              </w:rPr>
              <w:t>人员情况</w:t>
            </w:r>
          </w:p>
        </w:tc>
        <w:tc>
          <w:tcPr>
            <w:tcW w:w="2030" w:type="dxa"/>
            <w:vAlign w:val="top"/>
          </w:tcPr>
          <w:p>
            <w:pPr>
              <w:pStyle w:val="TableText"/>
              <w:ind w:left="832"/>
              <w:spacing w:before="56" w:line="172" w:lineRule="auto"/>
              <w:rPr/>
            </w:pPr>
            <w:r>
              <w:rPr>
                <w:spacing w:val="-12"/>
              </w:rPr>
              <w:t>内容</w:t>
            </w:r>
          </w:p>
        </w:tc>
        <w:tc>
          <w:tcPr>
            <w:tcW w:w="720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</w:tcPr>
          <w:p>
            <w:pPr>
              <w:pStyle w:val="TableText"/>
              <w:ind w:left="213"/>
              <w:spacing w:before="56" w:line="172" w:lineRule="auto"/>
              <w:rPr/>
            </w:pPr>
            <w:r>
              <w:rPr>
                <w:spacing w:val="-1"/>
              </w:rPr>
              <w:t>人员编制数（人）</w:t>
            </w:r>
          </w:p>
        </w:tc>
        <w:tc>
          <w:tcPr>
            <w:tcW w:w="7209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pStyle w:val="TableText"/>
              <w:ind w:left="3508"/>
              <w:spacing w:before="260" w:line="217" w:lineRule="exact"/>
              <w:rPr/>
            </w:pPr>
            <w:r>
              <w:rPr>
                <w:spacing w:val="-14"/>
                <w:position w:val="-4"/>
              </w:rPr>
              <w:t>61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</w:tcPr>
          <w:p>
            <w:pPr>
              <w:pStyle w:val="TableText"/>
              <w:ind w:left="113"/>
              <w:spacing w:before="56" w:line="172" w:lineRule="auto"/>
              <w:rPr/>
            </w:pPr>
            <w:r>
              <w:rPr>
                <w:spacing w:val="-1"/>
              </w:rPr>
              <w:t>在职人员总数（人）</w:t>
            </w:r>
          </w:p>
        </w:tc>
        <w:tc>
          <w:tcPr>
            <w:tcW w:w="7209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1745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86" w:line="187" w:lineRule="auto"/>
              <w:rPr/>
            </w:pPr>
            <w:r>
              <w:rPr>
                <w:spacing w:val="-1"/>
              </w:rPr>
              <w:t>预算情况（万元）</w:t>
            </w:r>
          </w:p>
        </w:tc>
        <w:tc>
          <w:tcPr>
            <w:tcW w:w="2030" w:type="dxa"/>
            <w:vAlign w:val="top"/>
          </w:tcPr>
          <w:p>
            <w:pPr>
              <w:pStyle w:val="TableText"/>
              <w:ind w:left="414"/>
              <w:spacing w:before="213" w:line="191" w:lineRule="auto"/>
              <w:rPr/>
            </w:pPr>
            <w:r>
              <w:rPr>
                <w:spacing w:val="-2"/>
              </w:rPr>
              <w:t>按支出类型分</w:t>
            </w:r>
          </w:p>
        </w:tc>
        <w:tc>
          <w:tcPr>
            <w:tcW w:w="4169" w:type="dxa"/>
            <w:vAlign w:val="top"/>
            <w:gridSpan w:val="2"/>
          </w:tcPr>
          <w:p>
            <w:pPr>
              <w:pStyle w:val="TableText"/>
              <w:ind w:left="1285"/>
              <w:spacing w:before="213" w:line="187" w:lineRule="auto"/>
              <w:rPr/>
            </w:pPr>
            <w:r>
              <w:rPr>
                <w:spacing w:val="-1"/>
              </w:rPr>
              <w:t>预算金额（万元）</w:t>
            </w:r>
          </w:p>
        </w:tc>
        <w:tc>
          <w:tcPr>
            <w:tcW w:w="1494" w:type="dxa"/>
            <w:vAlign w:val="top"/>
          </w:tcPr>
          <w:p>
            <w:pPr>
              <w:pStyle w:val="TableText"/>
              <w:ind w:left="151"/>
              <w:spacing w:before="213" w:line="191" w:lineRule="auto"/>
              <w:rPr/>
            </w:pPr>
            <w:r>
              <w:rPr>
                <w:spacing w:val="-2"/>
              </w:rPr>
              <w:t>按来源类型分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78" w:right="166" w:hanging="404"/>
              <w:spacing w:before="58" w:line="194" w:lineRule="auto"/>
              <w:rPr/>
            </w:pPr>
            <w:r>
              <w:rPr>
                <w:spacing w:val="-1"/>
              </w:rPr>
              <w:t>预算金额（万</w:t>
            </w:r>
            <w:r>
              <w:rPr/>
              <w:t xml:space="preserve"> </w:t>
            </w:r>
            <w:r>
              <w:rPr>
                <w:spacing w:val="-5"/>
              </w:rPr>
              <w:t>元）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2"/>
              <w:spacing w:before="86" w:line="191" w:lineRule="auto"/>
              <w:rPr/>
            </w:pPr>
            <w:r>
              <w:rPr>
                <w:spacing w:val="-2"/>
              </w:rPr>
              <w:t>基本支出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906"/>
              <w:spacing w:before="56" w:line="172" w:lineRule="auto"/>
              <w:rPr/>
            </w:pPr>
            <w:r>
              <w:rPr>
                <w:spacing w:val="-2"/>
              </w:rPr>
              <w:t>人员经费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85"/>
              <w:spacing w:before="97" w:line="205" w:lineRule="exact"/>
              <w:rPr/>
            </w:pPr>
            <w:r>
              <w:rPr>
                <w:spacing w:val="-11"/>
                <w:position w:val="-4"/>
              </w:rPr>
              <w:t>751</w:t>
            </w:r>
            <w:r>
              <w:rPr>
                <w:spacing w:val="-22"/>
                <w:position w:val="-4"/>
              </w:rPr>
              <w:t xml:space="preserve"> </w:t>
            </w:r>
            <w:r>
              <w:rPr>
                <w:spacing w:val="-11"/>
                <w:position w:val="-4"/>
              </w:rPr>
              <w:t>.44</w:t>
            </w:r>
          </w:p>
        </w:tc>
        <w:tc>
          <w:tcPr>
            <w:tcW w:w="14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5"/>
              <w:spacing w:before="223" w:line="191" w:lineRule="auto"/>
              <w:rPr/>
            </w:pPr>
            <w:r>
              <w:rPr>
                <w:spacing w:val="-2"/>
              </w:rPr>
              <w:t>上级财政补助</w:t>
            </w:r>
          </w:p>
        </w:tc>
        <w:tc>
          <w:tcPr>
            <w:tcW w:w="15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9"/>
              <w:spacing w:before="261" w:line="217" w:lineRule="exact"/>
              <w:rPr/>
            </w:pPr>
            <w:r>
              <w:rPr>
                <w:spacing w:val="-8"/>
                <w:position w:val="-4"/>
              </w:rPr>
              <w:t>0</w:t>
            </w:r>
            <w:r>
              <w:rPr>
                <w:spacing w:val="-21"/>
                <w:position w:val="-4"/>
              </w:rPr>
              <w:t xml:space="preserve"> </w:t>
            </w:r>
            <w:r>
              <w:rPr>
                <w:spacing w:val="-8"/>
                <w:position w:val="-4"/>
              </w:rPr>
              <w:t>.00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908"/>
              <w:spacing w:before="56" w:line="172" w:lineRule="auto"/>
              <w:rPr/>
            </w:pPr>
            <w:r>
              <w:rPr>
                <w:spacing w:val="-2"/>
              </w:rPr>
              <w:t>公用经费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97"/>
              <w:spacing w:before="95" w:line="207" w:lineRule="exact"/>
              <w:rPr/>
            </w:pPr>
            <w:r>
              <w:rPr>
                <w:spacing w:val="-13"/>
                <w:position w:val="-4"/>
              </w:rPr>
              <w:t>155</w:t>
            </w:r>
            <w:r>
              <w:rPr>
                <w:spacing w:val="-21"/>
                <w:position w:val="-4"/>
              </w:rPr>
              <w:t xml:space="preserve"> </w:t>
            </w:r>
            <w:r>
              <w:rPr>
                <w:spacing w:val="-13"/>
                <w:position w:val="-4"/>
              </w:rPr>
              <w:t>.59</w:t>
            </w:r>
          </w:p>
        </w:tc>
        <w:tc>
          <w:tcPr>
            <w:tcW w:w="1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8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1111"/>
              <w:spacing w:before="67" w:line="175" w:lineRule="auto"/>
              <w:rPr/>
            </w:pPr>
            <w:r>
              <w:rPr>
                <w:spacing w:val="-6"/>
              </w:rPr>
              <w:t>合计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85"/>
              <w:spacing w:before="106" w:line="211" w:lineRule="exact"/>
              <w:rPr/>
            </w:pPr>
            <w:r>
              <w:rPr>
                <w:spacing w:val="-11"/>
                <w:position w:val="-4"/>
              </w:rPr>
              <w:t>907</w:t>
            </w:r>
            <w:r>
              <w:rPr>
                <w:spacing w:val="-22"/>
                <w:position w:val="-4"/>
              </w:rPr>
              <w:t xml:space="preserve"> </w:t>
            </w:r>
            <w:r>
              <w:rPr>
                <w:spacing w:val="-11"/>
                <w:position w:val="-4"/>
              </w:rPr>
              <w:t>.03</w:t>
            </w:r>
          </w:p>
        </w:tc>
        <w:tc>
          <w:tcPr>
            <w:tcW w:w="1494" w:type="dxa"/>
            <w:vAlign w:val="top"/>
          </w:tcPr>
          <w:p>
            <w:pPr>
              <w:pStyle w:val="TableText"/>
              <w:ind w:left="151"/>
              <w:spacing w:before="67" w:line="175" w:lineRule="auto"/>
              <w:rPr/>
            </w:pPr>
            <w:r>
              <w:rPr>
                <w:spacing w:val="-1"/>
              </w:rPr>
              <w:t>本级财政安排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41"/>
              <w:spacing w:before="106" w:line="211" w:lineRule="exact"/>
              <w:rPr/>
            </w:pPr>
            <w:r>
              <w:rPr>
                <w:spacing w:val="-14"/>
                <w:position w:val="-4"/>
              </w:rPr>
              <w:t>1340</w:t>
            </w:r>
            <w:r>
              <w:rPr>
                <w:spacing w:val="-18"/>
                <w:position w:val="-4"/>
              </w:rPr>
              <w:t xml:space="preserve"> </w:t>
            </w:r>
            <w:r>
              <w:rPr>
                <w:spacing w:val="-14"/>
                <w:position w:val="-4"/>
              </w:rPr>
              <w:t>.44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4"/>
              <w:spacing w:before="86" w:line="190" w:lineRule="auto"/>
              <w:rPr/>
            </w:pPr>
            <w:r>
              <w:rPr>
                <w:spacing w:val="-2"/>
              </w:rPr>
              <w:t>项目支出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1106"/>
              <w:spacing w:before="57" w:line="171" w:lineRule="auto"/>
              <w:rPr/>
            </w:pPr>
            <w:r>
              <w:rPr>
                <w:spacing w:val="-3"/>
              </w:rPr>
              <w:t>本级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82"/>
              <w:spacing w:before="96" w:line="206" w:lineRule="exact"/>
              <w:rPr/>
            </w:pPr>
            <w:r>
              <w:rPr>
                <w:spacing w:val="-11"/>
                <w:position w:val="-4"/>
              </w:rPr>
              <w:t>433</w:t>
            </w:r>
            <w:r>
              <w:rPr>
                <w:spacing w:val="-18"/>
                <w:position w:val="-4"/>
              </w:rPr>
              <w:t xml:space="preserve"> </w:t>
            </w:r>
            <w:r>
              <w:rPr>
                <w:spacing w:val="-11"/>
                <w:position w:val="-4"/>
              </w:rPr>
              <w:t>.41</w:t>
            </w:r>
          </w:p>
        </w:tc>
        <w:tc>
          <w:tcPr>
            <w:tcW w:w="1494" w:type="dxa"/>
            <w:vAlign w:val="top"/>
          </w:tcPr>
          <w:p>
            <w:pPr>
              <w:pStyle w:val="TableText"/>
              <w:ind w:left="354"/>
              <w:spacing w:before="57" w:line="171" w:lineRule="auto"/>
              <w:rPr/>
            </w:pPr>
            <w:r>
              <w:rPr>
                <w:spacing w:val="-3"/>
              </w:rPr>
              <w:t>其他资金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79"/>
              <w:spacing w:before="96" w:line="206" w:lineRule="exact"/>
              <w:rPr/>
            </w:pPr>
            <w:r>
              <w:rPr>
                <w:spacing w:val="-8"/>
                <w:position w:val="-4"/>
              </w:rPr>
              <w:t>0</w:t>
            </w:r>
            <w:r>
              <w:rPr>
                <w:spacing w:val="-21"/>
                <w:position w:val="-4"/>
              </w:rPr>
              <w:t xml:space="preserve"> </w:t>
            </w:r>
            <w:r>
              <w:rPr>
                <w:spacing w:val="-8"/>
                <w:position w:val="-4"/>
              </w:rPr>
              <w:t>.00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707"/>
              <w:spacing w:before="57" w:line="171" w:lineRule="auto"/>
              <w:rPr/>
            </w:pPr>
            <w:r>
              <w:rPr>
                <w:spacing w:val="-2"/>
              </w:rPr>
              <w:t>对下转移支付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5"/>
              <w:spacing w:before="96" w:line="206" w:lineRule="exact"/>
              <w:rPr/>
            </w:pPr>
            <w:r>
              <w:rPr>
                <w:spacing w:val="-8"/>
                <w:position w:val="-4"/>
              </w:rPr>
              <w:t>0</w:t>
            </w:r>
            <w:r>
              <w:rPr>
                <w:spacing w:val="-21"/>
                <w:position w:val="-4"/>
              </w:rPr>
              <w:t xml:space="preserve"> </w:t>
            </w:r>
            <w:r>
              <w:rPr>
                <w:spacing w:val="-8"/>
                <w:position w:val="-4"/>
              </w:rPr>
              <w:t>.00</w:t>
            </w:r>
          </w:p>
        </w:tc>
        <w:tc>
          <w:tcPr>
            <w:tcW w:w="1494" w:type="dxa"/>
            <w:vAlign w:val="top"/>
          </w:tcPr>
          <w:p>
            <w:pPr>
              <w:pStyle w:val="TableText"/>
              <w:ind w:left="157"/>
              <w:spacing w:before="57" w:line="171" w:lineRule="auto"/>
              <w:rPr/>
            </w:pPr>
            <w:r>
              <w:rPr>
                <w:spacing w:val="-2"/>
              </w:rPr>
              <w:t>收入预算合计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41"/>
              <w:spacing w:before="96" w:line="206" w:lineRule="exact"/>
              <w:rPr/>
            </w:pPr>
            <w:r>
              <w:rPr>
                <w:spacing w:val="-14"/>
                <w:position w:val="-4"/>
              </w:rPr>
              <w:t>1340</w:t>
            </w:r>
            <w:r>
              <w:rPr>
                <w:spacing w:val="-18"/>
                <w:position w:val="-4"/>
              </w:rPr>
              <w:t xml:space="preserve"> </w:t>
            </w:r>
            <w:r>
              <w:rPr>
                <w:spacing w:val="-14"/>
                <w:position w:val="-4"/>
              </w:rPr>
              <w:t>.44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1111"/>
              <w:spacing w:before="57" w:line="171" w:lineRule="auto"/>
              <w:rPr/>
            </w:pPr>
            <w:r>
              <w:rPr>
                <w:spacing w:val="-6"/>
              </w:rPr>
              <w:t>合计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82"/>
              <w:spacing w:before="96" w:line="206" w:lineRule="exact"/>
              <w:rPr/>
            </w:pPr>
            <w:r>
              <w:rPr>
                <w:spacing w:val="-11"/>
                <w:position w:val="-4"/>
              </w:rPr>
              <w:t>433</w:t>
            </w:r>
            <w:r>
              <w:rPr>
                <w:spacing w:val="-18"/>
                <w:position w:val="-4"/>
              </w:rPr>
              <w:t xml:space="preserve"> </w:t>
            </w:r>
            <w:r>
              <w:rPr>
                <w:spacing w:val="-11"/>
                <w:position w:val="-4"/>
              </w:rPr>
              <w:t>.41</w:t>
            </w:r>
          </w:p>
        </w:tc>
        <w:tc>
          <w:tcPr>
            <w:tcW w:w="1494" w:type="dxa"/>
            <w:vAlign w:val="top"/>
          </w:tcPr>
          <w:p>
            <w:pPr>
              <w:pStyle w:val="TableText"/>
              <w:ind w:left="158"/>
              <w:spacing w:before="57" w:line="171" w:lineRule="auto"/>
              <w:rPr/>
            </w:pPr>
            <w:r>
              <w:rPr>
                <w:spacing w:val="-3"/>
              </w:rPr>
              <w:t>支出预算合计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441"/>
              <w:spacing w:before="96" w:line="206" w:lineRule="exact"/>
              <w:rPr/>
            </w:pPr>
            <w:r>
              <w:rPr>
                <w:spacing w:val="-14"/>
                <w:position w:val="-4"/>
              </w:rPr>
              <w:t>1340</w:t>
            </w:r>
            <w:r>
              <w:rPr>
                <w:spacing w:val="-18"/>
                <w:position w:val="-4"/>
              </w:rPr>
              <w:t xml:space="preserve"> </w:t>
            </w:r>
            <w:r>
              <w:rPr>
                <w:spacing w:val="-14"/>
                <w:position w:val="-4"/>
              </w:rPr>
              <w:t>.44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475"/>
              <w:spacing w:before="57" w:line="171" w:lineRule="auto"/>
              <w:rPr/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2030" w:type="dxa"/>
            <w:vAlign w:val="top"/>
          </w:tcPr>
          <w:p>
            <w:pPr>
              <w:pStyle w:val="TableText"/>
              <w:ind w:left="618"/>
              <w:spacing w:before="57" w:line="171" w:lineRule="auto"/>
              <w:rPr/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911"/>
              <w:spacing w:before="57" w:line="171" w:lineRule="auto"/>
              <w:rPr/>
            </w:pPr>
            <w:r>
              <w:rPr>
                <w:b/>
                <w:bCs/>
                <w:spacing w:val="-3"/>
              </w:rPr>
              <w:t>三级指标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84"/>
              <w:spacing w:before="57" w:line="171" w:lineRule="auto"/>
              <w:rPr/>
            </w:pPr>
            <w:r>
              <w:rPr>
                <w:b/>
                <w:bCs/>
                <w:spacing w:val="-2"/>
              </w:rPr>
              <w:t>指标目标值</w:t>
            </w:r>
          </w:p>
        </w:tc>
        <w:tc>
          <w:tcPr>
            <w:tcW w:w="1494" w:type="dxa"/>
            <w:vAlign w:val="top"/>
          </w:tcPr>
          <w:p>
            <w:pPr>
              <w:pStyle w:val="TableText"/>
              <w:ind w:left="253"/>
              <w:spacing w:before="57" w:line="171" w:lineRule="auto"/>
              <w:rPr/>
            </w:pPr>
            <w:r>
              <w:rPr>
                <w:b/>
                <w:bCs/>
                <w:spacing w:val="-2"/>
              </w:rPr>
              <w:t>指标值内容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581"/>
              <w:spacing w:before="57" w:line="171" w:lineRule="auto"/>
              <w:rPr/>
            </w:pPr>
            <w:r>
              <w:rPr>
                <w:b/>
                <w:bCs/>
                <w:spacing w:val="-5"/>
                <w:w w:val="99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85" w:line="193" w:lineRule="auto"/>
              <w:rPr/>
            </w:pPr>
            <w:r>
              <w:rPr>
                <w:spacing w:val="-2"/>
              </w:rPr>
              <w:t>部门管理</w:t>
            </w:r>
          </w:p>
        </w:tc>
        <w:tc>
          <w:tcPr>
            <w:tcW w:w="2030" w:type="dxa"/>
            <w:vAlign w:val="top"/>
            <w:vMerge w:val="restart"/>
            <w:tcBorders>
              <w:bottom w:val="nil"/>
            </w:tcBorders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3"/>
              <w:spacing w:before="86" w:line="191" w:lineRule="auto"/>
              <w:rPr/>
            </w:pPr>
            <w:r>
              <w:rPr>
                <w:spacing w:val="-4"/>
              </w:rPr>
              <w:t>资金投入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405"/>
              <w:spacing w:before="8" w:line="191" w:lineRule="auto"/>
              <w:rPr/>
            </w:pPr>
            <w:r>
              <w:rPr>
                <w:spacing w:val="-1"/>
              </w:rPr>
              <w:t>基本支出预算执行率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37"/>
              <w:spacing w:before="7" w:line="206" w:lineRule="auto"/>
              <w:rPr/>
            </w:pPr>
            <w:r>
              <w:rPr>
                <w:spacing w:val="-23"/>
              </w:rPr>
              <w:t>=100%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406"/>
              <w:spacing w:before="8" w:line="190" w:lineRule="auto"/>
              <w:rPr/>
            </w:pPr>
            <w:r>
              <w:rPr>
                <w:spacing w:val="-1"/>
              </w:rPr>
              <w:t>项目支出预算执行率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37"/>
              <w:spacing w:before="7" w:line="206" w:lineRule="auto"/>
              <w:rPr/>
            </w:pPr>
            <w:r>
              <w:rPr>
                <w:spacing w:val="-23"/>
              </w:rPr>
              <w:t>=100%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416"/>
              <w:spacing w:before="8" w:line="191" w:lineRule="auto"/>
              <w:rPr/>
            </w:pPr>
            <w:r>
              <w:rPr>
                <w:spacing w:val="-2"/>
              </w:rPr>
              <w:t>“三公经费”控制率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37"/>
              <w:spacing w:before="7" w:line="206" w:lineRule="auto"/>
              <w:rPr/>
            </w:pPr>
            <w:r>
              <w:rPr>
                <w:spacing w:val="-23"/>
              </w:rPr>
              <w:t>=100%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607"/>
              <w:spacing w:before="7" w:line="192" w:lineRule="auto"/>
              <w:rPr/>
            </w:pPr>
            <w:r>
              <w:rPr>
                <w:spacing w:val="-2"/>
              </w:rPr>
              <w:t>结转结余变动率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37"/>
              <w:spacing w:before="7" w:line="206" w:lineRule="auto"/>
              <w:rPr/>
            </w:pPr>
            <w:r>
              <w:rPr>
                <w:spacing w:val="-23"/>
              </w:rPr>
              <w:t>=100%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5"/>
              <w:spacing w:before="86" w:line="191" w:lineRule="auto"/>
              <w:rPr/>
            </w:pPr>
            <w:r>
              <w:rPr>
                <w:spacing w:val="-2"/>
              </w:rPr>
              <w:t>财务管理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605"/>
              <w:spacing w:before="8" w:line="191" w:lineRule="auto"/>
              <w:rPr/>
            </w:pPr>
            <w:r>
              <w:rPr>
                <w:spacing w:val="-1"/>
              </w:rPr>
              <w:t>政府采购合规性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/>
              <w:spacing w:before="8" w:line="191" w:lineRule="auto"/>
              <w:rPr/>
            </w:pPr>
            <w:r>
              <w:rPr>
                <w:spacing w:val="-5"/>
                <w:w w:val="99"/>
              </w:rPr>
              <w:t>合规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615"/>
              <w:spacing w:before="7" w:line="191" w:lineRule="auto"/>
              <w:rPr/>
            </w:pPr>
            <w:r>
              <w:rPr>
                <w:spacing w:val="-3"/>
              </w:rPr>
              <w:t>资金使用规范性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3"/>
              <w:spacing w:before="8" w:line="191" w:lineRule="auto"/>
              <w:rPr/>
            </w:pPr>
            <w:r>
              <w:rPr>
                <w:spacing w:val="-4"/>
              </w:rPr>
              <w:t>规范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407"/>
              <w:spacing w:before="8" w:line="191" w:lineRule="auto"/>
              <w:rPr/>
            </w:pPr>
            <w:r>
              <w:rPr>
                <w:spacing w:val="-1"/>
              </w:rPr>
              <w:t>财务管理制度健全性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2"/>
              <w:spacing w:before="7" w:line="192" w:lineRule="auto"/>
              <w:rPr/>
            </w:pPr>
            <w:r>
              <w:rPr>
                <w:spacing w:val="-3"/>
              </w:rPr>
              <w:t>健全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</w:tcPr>
          <w:p>
            <w:pPr>
              <w:pStyle w:val="TableText"/>
              <w:ind w:left="613"/>
              <w:spacing w:before="7" w:line="192" w:lineRule="auto"/>
              <w:rPr/>
            </w:pPr>
            <w:r>
              <w:rPr>
                <w:spacing w:val="-2"/>
              </w:rPr>
              <w:t>采购管理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605"/>
              <w:spacing w:before="8" w:line="191" w:lineRule="auto"/>
              <w:rPr/>
            </w:pPr>
            <w:r>
              <w:rPr>
                <w:spacing w:val="-1"/>
              </w:rPr>
              <w:t>政府采购规范性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3"/>
              <w:spacing w:before="8" w:line="191" w:lineRule="auto"/>
              <w:rPr/>
            </w:pPr>
            <w:r>
              <w:rPr>
                <w:spacing w:val="-4"/>
              </w:rPr>
              <w:t>规范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3"/>
              <w:spacing w:before="173" w:line="191" w:lineRule="auto"/>
              <w:rPr/>
            </w:pPr>
            <w:r>
              <w:rPr>
                <w:spacing w:val="-2"/>
              </w:rPr>
              <w:t>人员管理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606"/>
              <w:spacing w:before="7" w:line="191" w:lineRule="auto"/>
              <w:rPr/>
            </w:pPr>
            <w:r>
              <w:rPr>
                <w:spacing w:val="-1"/>
              </w:rPr>
              <w:t>人员编制合规性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7"/>
              <w:spacing w:before="8" w:line="191" w:lineRule="auto"/>
              <w:rPr/>
            </w:pPr>
            <w:r>
              <w:rPr>
                <w:spacing w:val="-5"/>
                <w:w w:val="99"/>
              </w:rPr>
              <w:t>合规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406"/>
              <w:spacing w:before="8" w:line="192" w:lineRule="auto"/>
              <w:rPr/>
            </w:pPr>
            <w:r>
              <w:rPr>
                <w:spacing w:val="-1"/>
              </w:rPr>
              <w:t>人事管理制度健全性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2"/>
              <w:spacing w:before="8" w:line="192" w:lineRule="auto"/>
              <w:rPr/>
            </w:pPr>
            <w:r>
              <w:rPr>
                <w:spacing w:val="-3"/>
              </w:rPr>
              <w:t>健全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</w:tcPr>
          <w:p>
            <w:pPr>
              <w:pStyle w:val="TableText"/>
              <w:ind w:left="417"/>
              <w:spacing w:before="9" w:line="193" w:lineRule="auto"/>
              <w:rPr/>
            </w:pPr>
            <w:r>
              <w:rPr>
                <w:spacing w:val="-2"/>
              </w:rPr>
              <w:t>重点工作管理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210"/>
              <w:spacing w:before="9" w:line="192" w:lineRule="auto"/>
              <w:rPr/>
            </w:pPr>
            <w:r>
              <w:rPr>
                <w:spacing w:val="-1"/>
              </w:rPr>
              <w:t>重点工作管理制度健全性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2"/>
              <w:spacing w:before="9" w:line="192" w:lineRule="auto"/>
              <w:rPr/>
            </w:pPr>
            <w:r>
              <w:rPr>
                <w:spacing w:val="-3"/>
              </w:rPr>
              <w:t>健全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23"/>
              <w:spacing w:before="176" w:line="191" w:lineRule="auto"/>
              <w:rPr/>
            </w:pPr>
            <w:r>
              <w:rPr>
                <w:spacing w:val="-4"/>
              </w:rPr>
              <w:t>资产管理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715"/>
              <w:spacing w:before="10" w:line="191" w:lineRule="auto"/>
              <w:rPr/>
            </w:pPr>
            <w:r>
              <w:rPr>
                <w:spacing w:val="-3"/>
              </w:rPr>
              <w:t>资产清查情况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683"/>
              <w:spacing w:before="9" w:line="193" w:lineRule="auto"/>
              <w:rPr/>
            </w:pPr>
            <w:r>
              <w:rPr/>
              <w:t>有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7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615"/>
              <w:spacing w:before="10" w:line="191" w:lineRule="auto"/>
              <w:rPr/>
            </w:pPr>
            <w:r>
              <w:rPr>
                <w:spacing w:val="-3"/>
              </w:rPr>
              <w:t>资产管理规范性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83"/>
              <w:spacing w:before="10" w:line="191" w:lineRule="auto"/>
              <w:rPr/>
            </w:pPr>
            <w:r>
              <w:rPr>
                <w:spacing w:val="-4"/>
              </w:rPr>
              <w:t>规范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5" w:hRule="atLeast"/>
        </w:trPr>
        <w:tc>
          <w:tcPr>
            <w:tcW w:w="1745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85" w:line="191" w:lineRule="auto"/>
              <w:rPr/>
            </w:pPr>
            <w:r>
              <w:rPr>
                <w:spacing w:val="-2"/>
              </w:rPr>
              <w:t>履职效果</w:t>
            </w:r>
          </w:p>
        </w:tc>
        <w:tc>
          <w:tcPr>
            <w:tcW w:w="2030" w:type="dxa"/>
            <w:vAlign w:val="top"/>
          </w:tcPr>
          <w:p>
            <w:pPr>
              <w:pStyle w:val="TableText"/>
              <w:ind w:left="413"/>
              <w:spacing w:before="324" w:line="192" w:lineRule="auto"/>
              <w:rPr/>
            </w:pPr>
            <w:r>
              <w:rPr>
                <w:spacing w:val="-1"/>
              </w:rPr>
              <w:t>部门履职目标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108" w:right="144" w:firstLine="98"/>
              <w:spacing w:before="11" w:line="213" w:lineRule="auto"/>
              <w:jc w:val="both"/>
              <w:rPr/>
            </w:pPr>
            <w:r>
              <w:rPr>
                <w:spacing w:val="-1"/>
              </w:rPr>
              <w:t>按照年初安排的各项工作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任务，逐项进行贯彻落实，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履职尽责的完成目标任务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87"/>
              <w:spacing w:before="324" w:line="209" w:lineRule="auto"/>
              <w:rPr/>
            </w:pPr>
            <w:r>
              <w:rPr>
                <w:spacing w:val="-20"/>
              </w:rPr>
              <w:t>=100%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</w:tcPr>
          <w:p>
            <w:pPr>
              <w:pStyle w:val="TableText"/>
              <w:ind w:left="413"/>
              <w:spacing w:before="11" w:line="191" w:lineRule="auto"/>
              <w:rPr/>
            </w:pPr>
            <w:r>
              <w:rPr>
                <w:spacing w:val="-1"/>
              </w:rPr>
              <w:t>部门效果目标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506"/>
              <w:spacing w:before="11" w:line="191" w:lineRule="auto"/>
              <w:rPr/>
            </w:pPr>
            <w:r>
              <w:rPr>
                <w:spacing w:val="-1"/>
              </w:rPr>
              <w:t>抓好思想政治建设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87"/>
              <w:spacing w:before="10" w:line="203" w:lineRule="auto"/>
              <w:rPr/>
            </w:pPr>
            <w:r>
              <w:rPr>
                <w:spacing w:val="-20"/>
              </w:rPr>
              <w:t>=100%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7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</w:tcPr>
          <w:p>
            <w:pPr>
              <w:pStyle w:val="TableText"/>
              <w:ind w:left="614"/>
              <w:spacing w:before="326" w:line="191" w:lineRule="auto"/>
              <w:rPr/>
            </w:pPr>
            <w:r>
              <w:rPr>
                <w:spacing w:val="-2"/>
              </w:rPr>
              <w:t>社会影响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108"/>
              <w:spacing w:before="12" w:line="191" w:lineRule="auto"/>
              <w:rPr/>
            </w:pPr>
            <w:r>
              <w:rPr>
                <w:spacing w:val="-1"/>
              </w:rPr>
              <w:t>抓稳定促和谐，基层治理不</w:t>
            </w:r>
          </w:p>
          <w:p>
            <w:pPr>
              <w:pStyle w:val="TableText"/>
              <w:ind w:left="111"/>
              <w:spacing w:before="38" w:line="191" w:lineRule="auto"/>
              <w:rPr/>
            </w:pPr>
            <w:r>
              <w:rPr/>
              <w:t>断优化，强化社会保障，完</w:t>
            </w:r>
          </w:p>
          <w:p>
            <w:pPr>
              <w:pStyle w:val="TableText"/>
              <w:ind w:left="610"/>
              <w:spacing w:before="39" w:line="191" w:lineRule="auto"/>
              <w:rPr/>
            </w:pPr>
            <w:r>
              <w:rPr>
                <w:spacing w:val="-2"/>
              </w:rPr>
              <w:t>善公共服务工作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87"/>
              <w:spacing w:before="326" w:line="209" w:lineRule="auto"/>
              <w:rPr/>
            </w:pPr>
            <w:r>
              <w:rPr>
                <w:spacing w:val="-20"/>
              </w:rPr>
              <w:t>=100%</w:t>
            </w:r>
          </w:p>
        </w:tc>
        <w:tc>
          <w:tcPr>
            <w:tcW w:w="30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1429" w:right="354" w:bottom="0" w:left="55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98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45"/>
        <w:gridCol w:w="2030"/>
        <w:gridCol w:w="2611"/>
        <w:gridCol w:w="1559"/>
        <w:gridCol w:w="3039"/>
      </w:tblGrid>
      <w:tr>
        <w:trPr>
          <w:trHeight w:val="315" w:hRule="atLeast"/>
        </w:trPr>
        <w:tc>
          <w:tcPr>
            <w:tcW w:w="17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</w:tcPr>
          <w:p>
            <w:pPr>
              <w:pStyle w:val="TableText"/>
              <w:ind w:left="314"/>
              <w:spacing w:before="7" w:line="191" w:lineRule="auto"/>
              <w:rPr/>
            </w:pPr>
            <w:r>
              <w:rPr>
                <w:spacing w:val="-1"/>
              </w:rPr>
              <w:t>服务对象满意度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712"/>
              <w:spacing w:before="7" w:line="191" w:lineRule="auto"/>
              <w:rPr/>
            </w:pPr>
            <w:r>
              <w:rPr>
                <w:spacing w:val="-3"/>
              </w:rPr>
              <w:t>受益者满意度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508"/>
              <w:spacing w:before="7" w:line="208" w:lineRule="auto"/>
              <w:rPr/>
            </w:pPr>
            <w:r>
              <w:rPr>
                <w:spacing w:val="-2"/>
              </w:rPr>
              <w:t>≥95%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1745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85" w:line="192" w:lineRule="auto"/>
              <w:rPr/>
            </w:pPr>
            <w:r>
              <w:rPr>
                <w:spacing w:val="-2"/>
              </w:rPr>
              <w:t>能力建设</w:t>
            </w:r>
          </w:p>
        </w:tc>
        <w:tc>
          <w:tcPr>
            <w:tcW w:w="203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8"/>
              <w:spacing w:before="86" w:line="191" w:lineRule="auto"/>
              <w:rPr/>
            </w:pPr>
            <w:r>
              <w:rPr>
                <w:spacing w:val="-3"/>
              </w:rPr>
              <w:t>长效管理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911"/>
              <w:spacing w:before="4" w:line="191" w:lineRule="auto"/>
              <w:rPr/>
            </w:pPr>
            <w:r>
              <w:rPr>
                <w:spacing w:val="-3"/>
              </w:rPr>
              <w:t>工作效率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685"/>
              <w:spacing w:before="4" w:line="193" w:lineRule="auto"/>
              <w:rPr/>
            </w:pPr>
            <w:r>
              <w:rPr/>
              <w:t>高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911"/>
              <w:spacing w:before="5" w:line="191" w:lineRule="auto"/>
              <w:rPr/>
            </w:pPr>
            <w:r>
              <w:rPr>
                <w:spacing w:val="-3"/>
              </w:rPr>
              <w:t>工作质量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685"/>
              <w:spacing w:before="5" w:line="193" w:lineRule="auto"/>
              <w:rPr/>
            </w:pPr>
            <w:r>
              <w:rPr/>
              <w:t>高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911"/>
              <w:spacing w:before="5" w:line="192" w:lineRule="auto"/>
              <w:rPr/>
            </w:pPr>
            <w:r>
              <w:rPr>
                <w:spacing w:val="-3"/>
              </w:rPr>
              <w:t>工作态度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583"/>
              <w:spacing w:before="6" w:line="191" w:lineRule="auto"/>
              <w:rPr/>
            </w:pPr>
            <w:r>
              <w:rPr>
                <w:spacing w:val="-4"/>
              </w:rPr>
              <w:t>优良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3"/>
              <w:spacing w:before="86" w:line="191" w:lineRule="auto"/>
              <w:rPr/>
            </w:pPr>
            <w:r>
              <w:rPr>
                <w:spacing w:val="-1"/>
              </w:rPr>
              <w:t>人力资源建设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911"/>
              <w:spacing w:before="6" w:line="192" w:lineRule="auto"/>
              <w:rPr/>
            </w:pPr>
            <w:r>
              <w:rPr>
                <w:spacing w:val="-3"/>
              </w:rPr>
              <w:t>工作表现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583"/>
              <w:spacing w:before="7" w:line="191" w:lineRule="auto"/>
              <w:rPr/>
            </w:pPr>
            <w:r>
              <w:rPr>
                <w:spacing w:val="-4"/>
              </w:rPr>
              <w:t>优良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908"/>
              <w:spacing w:before="8" w:line="192" w:lineRule="auto"/>
              <w:rPr/>
            </w:pPr>
            <w:r>
              <w:rPr>
                <w:spacing w:val="-2"/>
              </w:rPr>
              <w:t>能力水平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583"/>
              <w:spacing w:before="8" w:line="191" w:lineRule="auto"/>
              <w:rPr/>
            </w:pPr>
            <w:r>
              <w:rPr>
                <w:spacing w:val="-4"/>
              </w:rPr>
              <w:t>专业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tcW w:w="17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ind w:left="1107"/>
              <w:spacing w:before="8" w:line="193" w:lineRule="auto"/>
              <w:rPr/>
            </w:pPr>
            <w:r>
              <w:rPr>
                <w:spacing w:val="-4"/>
              </w:rPr>
              <w:t>潜力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583"/>
              <w:spacing w:before="9" w:line="191" w:lineRule="auto"/>
              <w:rPr/>
            </w:pPr>
            <w:r>
              <w:rPr>
                <w:spacing w:val="-4"/>
              </w:rPr>
              <w:t>无限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7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0" w:type="dxa"/>
            <w:vAlign w:val="top"/>
          </w:tcPr>
          <w:p>
            <w:pPr>
              <w:pStyle w:val="TableText"/>
              <w:ind w:left="614"/>
              <w:spacing w:before="9" w:line="192" w:lineRule="auto"/>
              <w:rPr/>
            </w:pPr>
            <w:r>
              <w:rPr>
                <w:spacing w:val="-2"/>
              </w:rPr>
              <w:t>档案管理</w:t>
            </w:r>
          </w:p>
        </w:tc>
        <w:tc>
          <w:tcPr>
            <w:tcW w:w="2611" w:type="dxa"/>
            <w:vAlign w:val="top"/>
          </w:tcPr>
          <w:p>
            <w:pPr>
              <w:pStyle w:val="TableText"/>
              <w:ind w:left="706"/>
              <w:spacing w:before="9" w:line="192" w:lineRule="auto"/>
              <w:rPr/>
            </w:pPr>
            <w:r>
              <w:rPr>
                <w:spacing w:val="-2"/>
              </w:rPr>
              <w:t>档案管理情况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588"/>
              <w:spacing w:before="10" w:line="192" w:lineRule="auto"/>
              <w:rPr/>
            </w:pPr>
            <w:r>
              <w:rPr>
                <w:spacing w:val="-3"/>
                <w:w w:val="98"/>
              </w:rPr>
              <w:t>完备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136"/>
        <w:rPr/>
      </w:pPr>
      <w:r/>
    </w:p>
    <w:tbl>
      <w:tblPr>
        <w:tblStyle w:val="TableNormal"/>
        <w:tblW w:w="10025" w:type="dxa"/>
        <w:tblInd w:w="6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840"/>
        <w:gridCol w:w="2496"/>
        <w:gridCol w:w="4044"/>
        <w:gridCol w:w="1645"/>
      </w:tblGrid>
      <w:tr>
        <w:trPr>
          <w:trHeight w:val="229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"/>
              <w:spacing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主管部门-经办岗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795"/>
              <w:spacing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0"/>
              </w:rPr>
              <w:t>128001 审核人</w:t>
            </w:r>
          </w:p>
        </w:tc>
        <w:tc>
          <w:tcPr>
            <w:tcW w:w="4044" w:type="dxa"/>
            <w:vAlign w:val="top"/>
          </w:tcPr>
          <w:p>
            <w:pPr>
              <w:pStyle w:val="TableText"/>
              <w:ind w:left="840"/>
              <w:spacing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电话:</w:t>
            </w:r>
            <w:r>
              <w:rPr>
                <w:sz w:val="14"/>
                <w:szCs w:val="14"/>
                <w:spacing w:val="4"/>
              </w:rPr>
              <w:t xml:space="preserve">           </w:t>
            </w:r>
            <w:r>
              <w:rPr>
                <w:sz w:val="14"/>
                <w:szCs w:val="14"/>
                <w:spacing w:val="-4"/>
              </w:rPr>
              <w:t>15569973820                 操作时间: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spacing w:line="208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</w:t>
            </w:r>
            <w:r>
              <w:rPr>
                <w:sz w:val="14"/>
                <w:szCs w:val="14"/>
                <w:spacing w:val="-8"/>
              </w:rPr>
              <w:t>024-03-05  10 :24</w:t>
            </w:r>
            <w:r>
              <w:rPr>
                <w:sz w:val="14"/>
                <w:szCs w:val="14"/>
                <w:spacing w:val="-15"/>
              </w:rPr>
              <w:t xml:space="preserve"> </w:t>
            </w:r>
            <w:r>
              <w:rPr>
                <w:sz w:val="14"/>
                <w:szCs w:val="14"/>
                <w:spacing w:val="-8"/>
              </w:rPr>
              <w:t>:1</w:t>
            </w:r>
            <w:r>
              <w:rPr>
                <w:sz w:val="14"/>
                <w:szCs w:val="14"/>
                <w:spacing w:val="-7"/>
              </w:rPr>
              <w:t>8</w:t>
            </w:r>
          </w:p>
        </w:tc>
      </w:tr>
      <w:tr>
        <w:trPr>
          <w:trHeight w:val="312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"/>
              <w:spacing w:before="83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业务股室-经办岗</w:t>
            </w:r>
          </w:p>
        </w:tc>
        <w:tc>
          <w:tcPr>
            <w:tcW w:w="2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44" w:type="dxa"/>
            <w:vAlign w:val="top"/>
          </w:tcPr>
          <w:p>
            <w:pPr>
              <w:pStyle w:val="TableText"/>
              <w:ind w:left="840"/>
              <w:spacing w:before="8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</w:rPr>
              <w:t>电话:</w:t>
            </w:r>
            <w:r>
              <w:rPr>
                <w:sz w:val="14"/>
                <w:szCs w:val="14"/>
              </w:rPr>
              <w:t xml:space="preserve">                                              </w:t>
            </w:r>
            <w:r>
              <w:rPr>
                <w:sz w:val="14"/>
                <w:szCs w:val="14"/>
                <w:spacing w:val="6"/>
              </w:rPr>
              <w:t>操作时间:</w:t>
            </w:r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" w:hRule="atLeast"/>
        </w:trPr>
        <w:tc>
          <w:tcPr>
            <w:tcW w:w="1840" w:type="dxa"/>
            <w:vAlign w:val="top"/>
          </w:tcPr>
          <w:p>
            <w:pPr>
              <w:pStyle w:val="TableText"/>
              <w:spacing w:before="83" w:line="13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  <w:position w:val="-1"/>
              </w:rPr>
              <w:t>结束</w:t>
            </w:r>
          </w:p>
        </w:tc>
        <w:tc>
          <w:tcPr>
            <w:tcW w:w="2496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044" w:type="dxa"/>
            <w:vAlign w:val="top"/>
          </w:tcPr>
          <w:p>
            <w:pPr>
              <w:pStyle w:val="TableText"/>
              <w:ind w:left="840"/>
              <w:spacing w:before="83" w:line="13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  <w:position w:val="-1"/>
              </w:rPr>
              <w:t>电话:</w:t>
            </w:r>
            <w:r>
              <w:rPr>
                <w:sz w:val="14"/>
                <w:szCs w:val="14"/>
                <w:position w:val="-1"/>
              </w:rPr>
              <w:t xml:space="preserve">                                              </w:t>
            </w:r>
            <w:r>
              <w:rPr>
                <w:sz w:val="14"/>
                <w:szCs w:val="14"/>
                <w:spacing w:val="6"/>
                <w:position w:val="-1"/>
              </w:rPr>
              <w:t>操作时间:</w:t>
            </w:r>
          </w:p>
        </w:tc>
        <w:tc>
          <w:tcPr>
            <w:tcW w:w="1645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0" w:h="16820"/>
      <w:pgMar w:top="1429" w:right="354" w:bottom="0" w:left="55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j</dc:creator>
  <dcterms:created xsi:type="dcterms:W3CDTF">2024-03-21T09:26:09Z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2024-03-21T21:42:24</vt:filetime>
  </property>
</Properties>
</file>