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6FA3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0FCD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第三轮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省级生态环境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保护督察第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</w:t>
      </w:r>
    </w:p>
    <w:p w14:paraId="74EB2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整改任务完成情况</w:t>
      </w:r>
    </w:p>
    <w:p w14:paraId="1B9F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759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问题9</w:t>
      </w:r>
    </w:p>
    <w:p w14:paraId="3E42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问题表述：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任务落实有差距，张掖市虽然督促相关企业编制了消减废水方案，但消减措施不具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体、消减量不明确，落实消减措施进展迟缓。</w:t>
      </w:r>
    </w:p>
    <w:p w14:paraId="0373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修改完善废水消减方案，落实废水消除或消减措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施，按期完成消减任务。</w:t>
      </w:r>
    </w:p>
    <w:p w14:paraId="3D92F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2025年12月31日前</w:t>
      </w:r>
    </w:p>
    <w:p w14:paraId="3320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整改实施主体：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肃南县党委和人民政府，市工信局、市水务局</w:t>
      </w:r>
    </w:p>
    <w:p w14:paraId="064B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right="0" w:righ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全市要求制定并落实废水削减方案的企业共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8家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，我县涉及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2家，为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甘肃新洲矿业有限公司、甘肃西沟矿业有限公司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。</w:t>
      </w:r>
    </w:p>
    <w:p w14:paraId="0F1D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lang w:eastAsia="zh-CN"/>
        </w:rPr>
        <w:t xml:space="preserve">（一）企业废水削减方案制定情况 </w:t>
      </w:r>
    </w:p>
    <w:p w14:paraId="50CD1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我县甘肃新洲矿业有限公司、甘肃西沟矿业有限公司2家重点用水企业，均紧密结合自身生产工艺、用水现状等实际情况，科学制定废水削减方案。方案经多轮论证、优化完善，明确了阶段性及年度削减目标，细化了具体实施措施，确保削减量精准可</w:t>
      </w:r>
      <w:r>
        <w:rPr>
          <w:rFonts w:hint="eastAsia" w:ascii="仿宋_GB2312" w:hAnsi="仿宋_GB2312" w:eastAsia="仿宋_GB2312" w:cs="仿宋_GB2312"/>
          <w:color w:val="auto"/>
          <w:spacing w:val="-6"/>
          <w:w w:val="100"/>
          <w:sz w:val="32"/>
          <w:szCs w:val="32"/>
          <w:lang w:eastAsia="zh-CN"/>
        </w:rPr>
        <w:t>控、责任分工清晰可落，为后续废水削减工作开展奠定了坚实基础。</w:t>
      </w:r>
    </w:p>
    <w:p w14:paraId="77AB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lang w:eastAsia="zh-CN"/>
        </w:rPr>
        <w:t xml:space="preserve">（二）企业废水削减目标完成情况 </w:t>
      </w:r>
    </w:p>
    <w:p w14:paraId="094A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甘肃新洲矿业有限公司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通过实施工程改造与精细化管理提升等措施，2025年有效降低原矿单位产品新水消耗量，全年实现新鲜水取用量削减约3.8万立方米，完成年度3.5万立方米的新鲜水取用量削减目标。</w:t>
      </w:r>
    </w:p>
    <w:p w14:paraId="12ED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甘肃西沟矿业有限公司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通过优化原矿生产采剥流程、改造用水设施、强化日常用水管控、定期维护污水处理站等措施，2025年总用水量较2024年减少2.13万立方米，完成年度1.5万立方米的新鲜水取用量削减目标。</w:t>
      </w:r>
    </w:p>
    <w:p w14:paraId="787EF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lang w:eastAsia="zh-CN"/>
        </w:rPr>
        <w:t>（三）企业废水削减措施落实情况</w:t>
      </w:r>
    </w:p>
    <w:p w14:paraId="3908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甘肃新洲矿业有限公司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已全面完成源头削减、过程控制、回用强化及管理提升四大类核心措施落地。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取供水系统优化升级，取供水自动化改造与管网防漏损项目已完工并投入运行，实现泵站远程监控、压力智能调节及管网漏损段精准维修更换，显著提升供水系统运行效率与稳定性，减少输水过程水资源损耗；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生产工艺节水改造，采用高效浮选柱替代部分老旧浮选槽，大幅降低工序间泡沫冲洗水用量；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生活节水器具更新，完成生活区所有洗手间红外感应水龙头及节水型冲水阀的安装更换，从末端减少生活用水浪费；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水资源循环利用推进，尾矿水高效澄清改造已进入实验阶段，同步优化尾矿水分质分级回用流程，有效替代部分生产环节新鲜水用量，提升水资源重复利用率；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节水管理机制完善，建立并推行节水绩效考核制度，同步开展数字化节水管理平台建设，实现用水全过程动态监管。</w:t>
      </w:r>
    </w:p>
    <w:p w14:paraId="0F08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甘肃西沟矿业有限公司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聚焦用水全流程管控，扎实推进各项节水措施落实。定期开展绿化供水管网系统排查检修，及时整改漏损问题；完成生活区节水器具改造升级，从细节处遏制水资源浪费；优化生产辅助用水流程，减少非生产必需用水消耗；加强污水处理设备日常运维，保障污水处理设施稳定高效运行；制定并实施水效提升专项实施方案，通过宣传引导、技能培训等方式，显著提升职工节水意识和主动节水积极性。</w:t>
      </w:r>
    </w:p>
    <w:p w14:paraId="3E30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整改结论：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已完成整改</w:t>
      </w:r>
    </w:p>
    <w:p w14:paraId="4ACDCB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9988502-48AA-4827-B893-9ADD664FC7C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4ED4760-4601-41CE-BA92-9EDCD3ACEBF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60465C-54C0-4CA3-8941-A29526B537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20B0B"/>
    <w:rsid w:val="4B720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ind w:firstLine="556"/>
    </w:pPr>
    <w:rPr>
      <w:rFonts w:ascii="仿宋_GB2312" w:eastAsia="仿宋_GB2312"/>
      <w:kern w:val="0"/>
      <w:sz w:val="21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2026-02-03T07:32:00Z</dcterms:created>
  <dc:creator>WPS_1610507379</dc:creator>
  <cp:lastModifiedBy>WPS_1610507379</cp:lastModifiedBy>
  <dcterms:modified xsi:type="dcterms:W3CDTF">2026-02-03T07:33:50Z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F8F5F7F52C024A138935EF446434EB1E_11</vt:lpwstr>
  </property>
  <property fmtid="{D5CDD505-2E9C-101B-9397-08002B2CF9AE}" pid="4" name="KSOTemplateDocerSaveRecord">
    <vt:lpwstr>eyJoZGlkIjoiZDI1Y2MxZTZhMmRhNTA0M2JkYzdlNTVlOWMyNzNjOGEiLCJ1c2VySWQiOiIxMTU5NTE5MTIyIn0=</vt:lpwstr>
  </property>
</Properties>
</file>