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F7716" w14:textId="77777777" w:rsidR="003344D3" w:rsidRDefault="003344D3" w:rsidP="003344D3">
      <w:pPr>
        <w:spacing w:line="240" w:lineRule="auto"/>
        <w:ind w:firstLineChars="0" w:firstLine="0"/>
        <w:jc w:val="center"/>
      </w:pPr>
    </w:p>
    <w:p w14:paraId="6ACDFA47" w14:textId="77777777" w:rsidR="003344D3" w:rsidRDefault="003344D3" w:rsidP="003344D3">
      <w:pPr>
        <w:spacing w:line="240" w:lineRule="auto"/>
        <w:ind w:firstLineChars="0" w:firstLine="0"/>
        <w:jc w:val="center"/>
      </w:pPr>
    </w:p>
    <w:p w14:paraId="61B7F1D8" w14:textId="77777777" w:rsidR="0085325A" w:rsidRDefault="0085325A" w:rsidP="003344D3">
      <w:pPr>
        <w:spacing w:line="240" w:lineRule="auto"/>
        <w:ind w:firstLineChars="0" w:firstLine="0"/>
        <w:jc w:val="center"/>
      </w:pPr>
    </w:p>
    <w:p w14:paraId="3D3C38C1" w14:textId="69EDC553" w:rsidR="009F1338" w:rsidRPr="002B44FA" w:rsidRDefault="009F1338" w:rsidP="003344D3">
      <w:pPr>
        <w:spacing w:line="240" w:lineRule="auto"/>
        <w:ind w:firstLineChars="0" w:firstLine="0"/>
        <w:jc w:val="center"/>
        <w:rPr>
          <w:rFonts w:eastAsia="方正小标宋简体"/>
          <w:spacing w:val="40"/>
          <w:sz w:val="44"/>
          <w:szCs w:val="44"/>
        </w:rPr>
      </w:pPr>
      <w:r w:rsidRPr="002B44FA">
        <w:rPr>
          <w:rFonts w:eastAsia="方正小标宋简体" w:hint="eastAsia"/>
          <w:spacing w:val="40"/>
          <w:sz w:val="44"/>
          <w:szCs w:val="44"/>
        </w:rPr>
        <w:t>肃南县地下水超采治理专项规划</w:t>
      </w:r>
    </w:p>
    <w:p w14:paraId="4A5A10B1" w14:textId="53E6A8EE" w:rsidR="009F1338" w:rsidRPr="002810B3" w:rsidRDefault="00204750" w:rsidP="003344D3">
      <w:pPr>
        <w:spacing w:line="240" w:lineRule="auto"/>
        <w:ind w:firstLineChars="0" w:firstLine="0"/>
        <w:jc w:val="center"/>
        <w:rPr>
          <w:sz w:val="36"/>
          <w:szCs w:val="36"/>
        </w:rPr>
      </w:pPr>
      <w:r w:rsidRPr="002810B3">
        <w:rPr>
          <w:rFonts w:hint="eastAsia"/>
          <w:sz w:val="36"/>
          <w:szCs w:val="36"/>
        </w:rPr>
        <w:t>（</w:t>
      </w:r>
      <w:r w:rsidR="00027D41">
        <w:rPr>
          <w:rFonts w:hint="eastAsia"/>
          <w:sz w:val="36"/>
          <w:szCs w:val="36"/>
        </w:rPr>
        <w:t>2024-203</w:t>
      </w:r>
      <w:r w:rsidR="00136B17">
        <w:rPr>
          <w:rFonts w:hint="eastAsia"/>
          <w:sz w:val="36"/>
          <w:szCs w:val="36"/>
        </w:rPr>
        <w:t>0</w:t>
      </w:r>
      <w:r w:rsidRPr="002810B3">
        <w:rPr>
          <w:rFonts w:hint="eastAsia"/>
          <w:sz w:val="36"/>
          <w:szCs w:val="36"/>
        </w:rPr>
        <w:t>年）</w:t>
      </w:r>
    </w:p>
    <w:p w14:paraId="7C3F2233" w14:textId="77777777" w:rsidR="009F1338" w:rsidRPr="00B77B6E" w:rsidRDefault="009F1338" w:rsidP="003344D3">
      <w:pPr>
        <w:spacing w:line="240" w:lineRule="auto"/>
        <w:ind w:firstLineChars="0" w:firstLine="0"/>
        <w:jc w:val="center"/>
      </w:pPr>
    </w:p>
    <w:p w14:paraId="1D0FFECF" w14:textId="77777777" w:rsidR="009F1338" w:rsidRPr="00804050" w:rsidRDefault="009F1338" w:rsidP="003344D3">
      <w:pPr>
        <w:spacing w:line="240" w:lineRule="auto"/>
        <w:ind w:firstLineChars="0" w:firstLine="0"/>
        <w:jc w:val="center"/>
      </w:pPr>
    </w:p>
    <w:p w14:paraId="09AEFD7B" w14:textId="77777777" w:rsidR="009F1338" w:rsidRPr="006406A7" w:rsidRDefault="009F1338" w:rsidP="003344D3">
      <w:pPr>
        <w:spacing w:line="240" w:lineRule="auto"/>
        <w:ind w:firstLineChars="0" w:firstLine="0"/>
        <w:jc w:val="center"/>
      </w:pPr>
    </w:p>
    <w:p w14:paraId="193F0697" w14:textId="77777777" w:rsidR="009F1338" w:rsidRPr="00B77B6E" w:rsidRDefault="009F1338" w:rsidP="003344D3">
      <w:pPr>
        <w:spacing w:line="240" w:lineRule="auto"/>
        <w:ind w:firstLineChars="0" w:firstLine="0"/>
        <w:jc w:val="center"/>
      </w:pPr>
    </w:p>
    <w:p w14:paraId="21EC9D75" w14:textId="77777777" w:rsidR="009F1338" w:rsidRPr="00B77B6E" w:rsidRDefault="009F1338" w:rsidP="003344D3">
      <w:pPr>
        <w:spacing w:line="240" w:lineRule="auto"/>
        <w:ind w:firstLineChars="0" w:firstLine="0"/>
        <w:jc w:val="center"/>
      </w:pPr>
    </w:p>
    <w:p w14:paraId="0D6159BD" w14:textId="77777777" w:rsidR="009F1338" w:rsidRPr="00B77B6E" w:rsidRDefault="009F1338" w:rsidP="003344D3">
      <w:pPr>
        <w:spacing w:line="240" w:lineRule="auto"/>
        <w:ind w:firstLineChars="0" w:firstLine="0"/>
        <w:jc w:val="center"/>
      </w:pPr>
    </w:p>
    <w:p w14:paraId="6ABC5F08" w14:textId="77777777" w:rsidR="009F1338" w:rsidRPr="00B77B6E" w:rsidRDefault="009F1338" w:rsidP="003344D3">
      <w:pPr>
        <w:spacing w:line="240" w:lineRule="auto"/>
        <w:ind w:firstLineChars="0" w:firstLine="0"/>
        <w:jc w:val="center"/>
      </w:pPr>
    </w:p>
    <w:p w14:paraId="579698A9" w14:textId="77777777" w:rsidR="009F1338" w:rsidRPr="00B77B6E" w:rsidRDefault="009F1338" w:rsidP="003344D3">
      <w:pPr>
        <w:spacing w:line="240" w:lineRule="auto"/>
        <w:ind w:firstLineChars="0" w:firstLine="0"/>
        <w:jc w:val="center"/>
      </w:pPr>
    </w:p>
    <w:p w14:paraId="476B74AB" w14:textId="77777777" w:rsidR="009F1338" w:rsidRPr="00B77B6E" w:rsidRDefault="009F1338" w:rsidP="003344D3">
      <w:pPr>
        <w:spacing w:line="240" w:lineRule="auto"/>
        <w:ind w:firstLineChars="0" w:firstLine="0"/>
        <w:jc w:val="center"/>
      </w:pPr>
    </w:p>
    <w:p w14:paraId="0067A5D5" w14:textId="77777777" w:rsidR="009F1338" w:rsidRPr="00B77B6E" w:rsidRDefault="009F1338" w:rsidP="003344D3">
      <w:pPr>
        <w:spacing w:line="240" w:lineRule="auto"/>
        <w:ind w:firstLineChars="0" w:firstLine="0"/>
        <w:jc w:val="center"/>
      </w:pPr>
    </w:p>
    <w:p w14:paraId="7F3E805B" w14:textId="77777777" w:rsidR="009F1338" w:rsidRPr="00B77B6E" w:rsidRDefault="009F1338" w:rsidP="003344D3">
      <w:pPr>
        <w:spacing w:line="240" w:lineRule="auto"/>
        <w:ind w:firstLineChars="0" w:firstLine="0"/>
        <w:jc w:val="center"/>
      </w:pPr>
    </w:p>
    <w:p w14:paraId="1BCF1B05" w14:textId="77777777" w:rsidR="009F1338" w:rsidRPr="00B77B6E" w:rsidRDefault="009F1338" w:rsidP="003344D3">
      <w:pPr>
        <w:spacing w:line="240" w:lineRule="auto"/>
        <w:ind w:firstLineChars="0" w:firstLine="0"/>
        <w:jc w:val="center"/>
      </w:pPr>
    </w:p>
    <w:p w14:paraId="734C614F" w14:textId="77777777" w:rsidR="009F1338" w:rsidRPr="00B77B6E" w:rsidRDefault="009F1338" w:rsidP="003344D3">
      <w:pPr>
        <w:spacing w:line="240" w:lineRule="auto"/>
        <w:ind w:firstLineChars="0" w:firstLine="0"/>
        <w:jc w:val="center"/>
      </w:pPr>
    </w:p>
    <w:p w14:paraId="543E1360" w14:textId="77777777" w:rsidR="009F1338" w:rsidRPr="00B77B6E" w:rsidRDefault="009F1338" w:rsidP="003344D3">
      <w:pPr>
        <w:spacing w:line="240" w:lineRule="auto"/>
        <w:ind w:firstLineChars="0" w:firstLine="0"/>
        <w:jc w:val="center"/>
      </w:pPr>
    </w:p>
    <w:p w14:paraId="6C7A377E" w14:textId="77777777" w:rsidR="009F1338" w:rsidRPr="00A7216A" w:rsidRDefault="009F1338" w:rsidP="003344D3">
      <w:pPr>
        <w:spacing w:line="240" w:lineRule="auto"/>
        <w:ind w:firstLineChars="0" w:firstLine="0"/>
        <w:jc w:val="center"/>
        <w:rPr>
          <w:b/>
          <w:bCs/>
        </w:rPr>
      </w:pPr>
      <w:r w:rsidRPr="00A7216A">
        <w:rPr>
          <w:rFonts w:hint="eastAsia"/>
          <w:b/>
          <w:bCs/>
        </w:rPr>
        <w:t>甘肃省地质矿产勘查开发局水文地质工程地质勘察院</w:t>
      </w:r>
    </w:p>
    <w:p w14:paraId="5AC1A643" w14:textId="497483C0" w:rsidR="009F1338" w:rsidRDefault="009F1338" w:rsidP="003344D3">
      <w:pPr>
        <w:spacing w:line="240" w:lineRule="auto"/>
        <w:ind w:firstLineChars="0" w:firstLine="0"/>
        <w:jc w:val="center"/>
      </w:pPr>
      <w:r w:rsidRPr="00A7216A">
        <w:rPr>
          <w:rFonts w:hint="eastAsia"/>
          <w:b/>
          <w:bCs/>
        </w:rPr>
        <w:t>二〇二</w:t>
      </w:r>
      <w:r w:rsidR="00027BCE">
        <w:rPr>
          <w:rFonts w:hint="eastAsia"/>
          <w:b/>
          <w:bCs/>
        </w:rPr>
        <w:t>五</w:t>
      </w:r>
      <w:r w:rsidRPr="00A7216A">
        <w:rPr>
          <w:rFonts w:hint="eastAsia"/>
          <w:b/>
          <w:bCs/>
        </w:rPr>
        <w:t>年</w:t>
      </w:r>
      <w:r w:rsidR="00CF7A67">
        <w:rPr>
          <w:rFonts w:hint="eastAsia"/>
          <w:b/>
          <w:bCs/>
        </w:rPr>
        <w:t>五</w:t>
      </w:r>
      <w:r w:rsidRPr="00A7216A">
        <w:rPr>
          <w:rFonts w:hint="eastAsia"/>
          <w:b/>
          <w:bCs/>
        </w:rPr>
        <w:t>月</w:t>
      </w:r>
    </w:p>
    <w:p w14:paraId="59A14A72" w14:textId="77777777" w:rsidR="00755ED2" w:rsidRDefault="00755ED2" w:rsidP="003344D3">
      <w:pPr>
        <w:spacing w:line="240" w:lineRule="auto"/>
        <w:ind w:firstLineChars="0" w:firstLine="0"/>
        <w:jc w:val="center"/>
        <w:sectPr w:rsidR="00755ED2" w:rsidSect="00676E14">
          <w:headerReference w:type="even" r:id="rId7"/>
          <w:headerReference w:type="default" r:id="rId8"/>
          <w:footerReference w:type="even" r:id="rId9"/>
          <w:footerReference w:type="default" r:id="rId10"/>
          <w:headerReference w:type="first" r:id="rId11"/>
          <w:footerReference w:type="first" r:id="rId12"/>
          <w:pgSz w:w="11906" w:h="16838"/>
          <w:pgMar w:top="1440" w:right="1474" w:bottom="1440" w:left="1474" w:header="851" w:footer="992" w:gutter="0"/>
          <w:cols w:space="425"/>
          <w:docGrid w:type="linesAndChars" w:linePitch="312"/>
        </w:sectPr>
      </w:pPr>
    </w:p>
    <w:p w14:paraId="6F289BE8" w14:textId="77777777" w:rsidR="008951E8" w:rsidRDefault="008951E8" w:rsidP="008951E8">
      <w:pPr>
        <w:spacing w:line="240" w:lineRule="auto"/>
        <w:ind w:firstLineChars="0" w:firstLine="0"/>
        <w:jc w:val="center"/>
      </w:pPr>
    </w:p>
    <w:p w14:paraId="03F2180F" w14:textId="77777777" w:rsidR="008951E8" w:rsidRDefault="008951E8" w:rsidP="008951E8">
      <w:pPr>
        <w:spacing w:line="240" w:lineRule="auto"/>
        <w:ind w:firstLineChars="0" w:firstLine="0"/>
        <w:jc w:val="center"/>
      </w:pPr>
    </w:p>
    <w:p w14:paraId="72EBB867" w14:textId="77777777" w:rsidR="00FF179D" w:rsidRDefault="00FF179D" w:rsidP="008951E8">
      <w:pPr>
        <w:spacing w:line="240" w:lineRule="auto"/>
        <w:ind w:firstLineChars="0" w:firstLine="0"/>
        <w:jc w:val="center"/>
      </w:pPr>
    </w:p>
    <w:p w14:paraId="6393A090" w14:textId="77777777" w:rsidR="008951E8" w:rsidRPr="002B44FA" w:rsidRDefault="008951E8" w:rsidP="008951E8">
      <w:pPr>
        <w:spacing w:line="240" w:lineRule="auto"/>
        <w:ind w:firstLineChars="0" w:firstLine="0"/>
        <w:jc w:val="center"/>
        <w:rPr>
          <w:rFonts w:eastAsia="方正小标宋简体"/>
          <w:spacing w:val="40"/>
          <w:sz w:val="44"/>
          <w:szCs w:val="44"/>
        </w:rPr>
      </w:pPr>
      <w:r w:rsidRPr="002B44FA">
        <w:rPr>
          <w:rFonts w:eastAsia="方正小标宋简体" w:hint="eastAsia"/>
          <w:spacing w:val="40"/>
          <w:sz w:val="44"/>
          <w:szCs w:val="44"/>
        </w:rPr>
        <w:t>肃南县地下水超采治理专项规划</w:t>
      </w:r>
    </w:p>
    <w:p w14:paraId="3183998B" w14:textId="77777777" w:rsidR="008951E8" w:rsidRPr="002810B3" w:rsidRDefault="008951E8" w:rsidP="008951E8">
      <w:pPr>
        <w:spacing w:line="240" w:lineRule="auto"/>
        <w:ind w:firstLineChars="0" w:firstLine="0"/>
        <w:jc w:val="center"/>
        <w:rPr>
          <w:sz w:val="36"/>
          <w:szCs w:val="36"/>
        </w:rPr>
      </w:pPr>
      <w:r w:rsidRPr="002810B3">
        <w:rPr>
          <w:rFonts w:hint="eastAsia"/>
          <w:sz w:val="36"/>
          <w:szCs w:val="36"/>
        </w:rPr>
        <w:t>（</w:t>
      </w:r>
      <w:r>
        <w:rPr>
          <w:rFonts w:hint="eastAsia"/>
          <w:sz w:val="36"/>
          <w:szCs w:val="36"/>
        </w:rPr>
        <w:t>2024-2030</w:t>
      </w:r>
      <w:r w:rsidRPr="002810B3">
        <w:rPr>
          <w:rFonts w:hint="eastAsia"/>
          <w:sz w:val="36"/>
          <w:szCs w:val="36"/>
        </w:rPr>
        <w:t>年）</w:t>
      </w:r>
    </w:p>
    <w:p w14:paraId="20A62C2F" w14:textId="77777777" w:rsidR="008951E8" w:rsidRPr="00B77B6E" w:rsidRDefault="008951E8" w:rsidP="008951E8">
      <w:pPr>
        <w:spacing w:line="240" w:lineRule="auto"/>
        <w:ind w:firstLineChars="0" w:firstLine="0"/>
        <w:jc w:val="center"/>
      </w:pPr>
    </w:p>
    <w:p w14:paraId="21F9D3E1" w14:textId="77777777" w:rsidR="008951E8" w:rsidRPr="00804050" w:rsidRDefault="008951E8" w:rsidP="008951E8">
      <w:pPr>
        <w:spacing w:line="240" w:lineRule="auto"/>
        <w:ind w:firstLineChars="0" w:firstLine="0"/>
        <w:jc w:val="center"/>
      </w:pPr>
    </w:p>
    <w:p w14:paraId="08421930" w14:textId="77777777" w:rsidR="008951E8" w:rsidRPr="00B77B6E" w:rsidRDefault="008951E8" w:rsidP="008951E8">
      <w:pPr>
        <w:spacing w:line="240" w:lineRule="auto"/>
        <w:ind w:firstLineChars="0" w:firstLine="0"/>
        <w:jc w:val="center"/>
      </w:pPr>
    </w:p>
    <w:p w14:paraId="6ACCED9F" w14:textId="77777777" w:rsidR="008951E8" w:rsidRDefault="008951E8" w:rsidP="008951E8">
      <w:pPr>
        <w:spacing w:line="240" w:lineRule="auto"/>
        <w:ind w:firstLineChars="0" w:firstLine="0"/>
        <w:jc w:val="center"/>
      </w:pPr>
    </w:p>
    <w:p w14:paraId="7B7FD6B8" w14:textId="77777777" w:rsidR="00154CDA" w:rsidRDefault="00154CDA" w:rsidP="008951E8">
      <w:pPr>
        <w:spacing w:line="240" w:lineRule="auto"/>
        <w:ind w:firstLineChars="0" w:firstLine="0"/>
        <w:jc w:val="center"/>
      </w:pPr>
    </w:p>
    <w:p w14:paraId="29FF7B9E" w14:textId="77777777" w:rsidR="00FF179D" w:rsidRDefault="00FF179D" w:rsidP="008951E8">
      <w:pPr>
        <w:spacing w:line="240" w:lineRule="auto"/>
        <w:ind w:firstLineChars="0" w:firstLine="0"/>
        <w:jc w:val="center"/>
      </w:pPr>
    </w:p>
    <w:p w14:paraId="3DAF2C25" w14:textId="77777777" w:rsidR="00FF179D" w:rsidRDefault="00FF179D" w:rsidP="008951E8">
      <w:pPr>
        <w:spacing w:line="240" w:lineRule="auto"/>
        <w:ind w:firstLineChars="0" w:firstLine="0"/>
        <w:jc w:val="center"/>
      </w:pPr>
    </w:p>
    <w:p w14:paraId="7F76FC7D" w14:textId="77777777" w:rsidR="00154CDA" w:rsidRDefault="00154CDA" w:rsidP="008951E8">
      <w:pPr>
        <w:spacing w:line="240" w:lineRule="auto"/>
        <w:ind w:firstLineChars="0" w:firstLine="0"/>
        <w:jc w:val="center"/>
      </w:pPr>
    </w:p>
    <w:p w14:paraId="08F665AA" w14:textId="77777777" w:rsidR="00D64D25" w:rsidRDefault="00D64D25" w:rsidP="008951E8">
      <w:pPr>
        <w:spacing w:line="240" w:lineRule="auto"/>
        <w:ind w:firstLineChars="0" w:firstLine="0"/>
        <w:jc w:val="center"/>
      </w:pPr>
    </w:p>
    <w:p w14:paraId="12F13B9B" w14:textId="68E537A2" w:rsidR="000511E9" w:rsidRDefault="000511E9" w:rsidP="00E97203">
      <w:pPr>
        <w:spacing w:line="600" w:lineRule="exact"/>
        <w:ind w:leftChars="200" w:left="560" w:firstLineChars="0" w:firstLine="0"/>
        <w:jc w:val="left"/>
        <w:rPr>
          <w:rFonts w:eastAsia="华文宋体" w:cs="Times New Roman"/>
          <w:bCs/>
          <w:szCs w:val="28"/>
        </w:rPr>
      </w:pPr>
      <w:r w:rsidRPr="00421686">
        <w:rPr>
          <w:rFonts w:eastAsia="华文宋体" w:cs="Times New Roman" w:hint="eastAsia"/>
          <w:bCs/>
          <w:spacing w:val="52"/>
          <w:kern w:val="0"/>
          <w:szCs w:val="28"/>
          <w:fitText w:val="1820" w:id="-745272831"/>
        </w:rPr>
        <w:t>项目负责</w:t>
      </w:r>
      <w:r w:rsidRPr="00421686">
        <w:rPr>
          <w:rFonts w:eastAsia="华文宋体" w:cs="Times New Roman" w:hint="eastAsia"/>
          <w:bCs/>
          <w:spacing w:val="2"/>
          <w:kern w:val="0"/>
          <w:szCs w:val="28"/>
          <w:fitText w:val="1820" w:id="-745272831"/>
        </w:rPr>
        <w:t>：</w:t>
      </w:r>
      <w:r w:rsidRPr="00E97203">
        <w:rPr>
          <w:rFonts w:eastAsia="华文宋体" w:cs="Times New Roman" w:hint="eastAsia"/>
          <w:bCs/>
          <w:szCs w:val="28"/>
        </w:rPr>
        <w:t>朱明明</w:t>
      </w:r>
    </w:p>
    <w:p w14:paraId="0CEC2CCC" w14:textId="65D409E4" w:rsidR="000511E9" w:rsidRDefault="000511E9" w:rsidP="00E97203">
      <w:pPr>
        <w:spacing w:line="600" w:lineRule="exact"/>
        <w:ind w:leftChars="200" w:left="560" w:firstLineChars="0" w:firstLine="0"/>
        <w:jc w:val="left"/>
        <w:rPr>
          <w:rFonts w:eastAsia="华文宋体" w:cs="Times New Roman"/>
          <w:bCs/>
          <w:szCs w:val="28"/>
        </w:rPr>
      </w:pPr>
      <w:r w:rsidRPr="00966AE8">
        <w:rPr>
          <w:rFonts w:eastAsia="华文宋体" w:cs="Times New Roman" w:hint="eastAsia"/>
          <w:bCs/>
          <w:spacing w:val="42"/>
          <w:kern w:val="0"/>
          <w:szCs w:val="28"/>
          <w:fitText w:val="1820" w:id="-745272831"/>
        </w:rPr>
        <w:t>编</w:t>
      </w:r>
      <w:r w:rsidR="00966AE8" w:rsidRPr="00966AE8">
        <w:rPr>
          <w:rFonts w:eastAsia="华文宋体" w:cs="Times New Roman" w:hint="eastAsia"/>
          <w:bCs/>
          <w:spacing w:val="42"/>
          <w:kern w:val="0"/>
          <w:szCs w:val="28"/>
          <w:fitText w:val="1820" w:id="-745272831"/>
        </w:rPr>
        <w:t xml:space="preserve"> </w:t>
      </w:r>
      <w:r w:rsidR="00421686" w:rsidRPr="00966AE8">
        <w:rPr>
          <w:rFonts w:eastAsia="华文宋体" w:cs="Times New Roman" w:hint="eastAsia"/>
          <w:bCs/>
          <w:spacing w:val="42"/>
          <w:kern w:val="0"/>
          <w:szCs w:val="28"/>
          <w:fitText w:val="1820" w:id="-745272831"/>
        </w:rPr>
        <w:t>写</w:t>
      </w:r>
      <w:r w:rsidR="00966AE8" w:rsidRPr="00966AE8">
        <w:rPr>
          <w:rFonts w:eastAsia="华文宋体" w:cs="Times New Roman" w:hint="eastAsia"/>
          <w:bCs/>
          <w:spacing w:val="42"/>
          <w:kern w:val="0"/>
          <w:szCs w:val="28"/>
          <w:fitText w:val="1820" w:id="-745272831"/>
        </w:rPr>
        <w:t xml:space="preserve"> </w:t>
      </w:r>
      <w:r w:rsidR="00421686" w:rsidRPr="00966AE8">
        <w:rPr>
          <w:rFonts w:eastAsia="华文宋体" w:cs="Times New Roman" w:hint="eastAsia"/>
          <w:bCs/>
          <w:spacing w:val="42"/>
          <w:kern w:val="0"/>
          <w:szCs w:val="28"/>
          <w:fitText w:val="1820" w:id="-745272831"/>
        </w:rPr>
        <w:t>人</w:t>
      </w:r>
      <w:r w:rsidRPr="00966AE8">
        <w:rPr>
          <w:rFonts w:eastAsia="华文宋体" w:cs="Times New Roman" w:hint="eastAsia"/>
          <w:bCs/>
          <w:kern w:val="0"/>
          <w:szCs w:val="28"/>
          <w:fitText w:val="1820" w:id="-745272831"/>
        </w:rPr>
        <w:t>：</w:t>
      </w:r>
      <w:r w:rsidRPr="00E97203">
        <w:rPr>
          <w:rFonts w:eastAsia="华文宋体" w:cs="Times New Roman" w:hint="eastAsia"/>
          <w:bCs/>
          <w:szCs w:val="28"/>
        </w:rPr>
        <w:t>朱明明</w:t>
      </w:r>
      <w:r w:rsidRPr="00E97203">
        <w:rPr>
          <w:rFonts w:eastAsia="华文宋体" w:cs="Times New Roman" w:hint="eastAsia"/>
          <w:bCs/>
          <w:szCs w:val="28"/>
        </w:rPr>
        <w:t xml:space="preserve"> </w:t>
      </w:r>
      <w:r w:rsidRPr="00E97203">
        <w:rPr>
          <w:rFonts w:eastAsia="华文宋体" w:cs="Times New Roman"/>
          <w:bCs/>
          <w:szCs w:val="28"/>
        </w:rPr>
        <w:t xml:space="preserve"> </w:t>
      </w:r>
      <w:r w:rsidRPr="00E97203">
        <w:rPr>
          <w:rFonts w:eastAsia="华文宋体" w:cs="Times New Roman" w:hint="eastAsia"/>
          <w:bCs/>
          <w:szCs w:val="28"/>
        </w:rPr>
        <w:t>张</w:t>
      </w:r>
      <w:r w:rsidRPr="00E97203">
        <w:rPr>
          <w:rFonts w:eastAsia="华文宋体" w:cs="Times New Roman" w:hint="eastAsia"/>
          <w:bCs/>
          <w:szCs w:val="28"/>
        </w:rPr>
        <w:t xml:space="preserve">  </w:t>
      </w:r>
      <w:r w:rsidRPr="00E97203">
        <w:rPr>
          <w:rFonts w:eastAsia="华文宋体" w:cs="Times New Roman" w:hint="eastAsia"/>
          <w:bCs/>
          <w:szCs w:val="28"/>
        </w:rPr>
        <w:t>峰</w:t>
      </w:r>
      <w:r w:rsidRPr="00E97203">
        <w:rPr>
          <w:rFonts w:eastAsia="华文宋体" w:cs="Times New Roman" w:hint="eastAsia"/>
          <w:bCs/>
          <w:szCs w:val="28"/>
        </w:rPr>
        <w:t xml:space="preserve"> </w:t>
      </w:r>
      <w:r w:rsidRPr="00E97203">
        <w:rPr>
          <w:rFonts w:eastAsia="华文宋体" w:cs="Times New Roman"/>
          <w:bCs/>
          <w:szCs w:val="28"/>
        </w:rPr>
        <w:t xml:space="preserve"> </w:t>
      </w:r>
      <w:r>
        <w:rPr>
          <w:rFonts w:eastAsia="华文宋体" w:cs="Times New Roman" w:hint="eastAsia"/>
          <w:bCs/>
          <w:szCs w:val="28"/>
        </w:rPr>
        <w:t>张成文</w:t>
      </w:r>
      <w:r w:rsidRPr="00E97203">
        <w:rPr>
          <w:rFonts w:eastAsia="华文宋体" w:cs="Times New Roman" w:hint="eastAsia"/>
          <w:bCs/>
          <w:szCs w:val="28"/>
        </w:rPr>
        <w:t xml:space="preserve">  </w:t>
      </w:r>
      <w:r w:rsidRPr="00E97203">
        <w:rPr>
          <w:rFonts w:eastAsia="华文宋体" w:cs="Times New Roman" w:hint="eastAsia"/>
          <w:bCs/>
          <w:szCs w:val="28"/>
        </w:rPr>
        <w:t>高文德</w:t>
      </w:r>
    </w:p>
    <w:p w14:paraId="19E89C1D" w14:textId="473DF5AA" w:rsidR="000511E9" w:rsidRDefault="000511E9" w:rsidP="00E97203">
      <w:pPr>
        <w:spacing w:line="600" w:lineRule="exact"/>
        <w:ind w:leftChars="200" w:left="560" w:firstLineChars="0" w:firstLine="0"/>
        <w:jc w:val="left"/>
        <w:rPr>
          <w:rFonts w:eastAsia="华文宋体" w:cs="Times New Roman"/>
          <w:bCs/>
          <w:szCs w:val="28"/>
        </w:rPr>
      </w:pPr>
      <w:r w:rsidRPr="00966AE8">
        <w:rPr>
          <w:rFonts w:eastAsia="华文宋体" w:cs="Times New Roman" w:hint="eastAsia"/>
          <w:bCs/>
          <w:spacing w:val="42"/>
          <w:kern w:val="0"/>
          <w:szCs w:val="28"/>
          <w:fitText w:val="1820" w:id="-745272831"/>
        </w:rPr>
        <w:t>审</w:t>
      </w:r>
      <w:r w:rsidR="00966AE8" w:rsidRPr="00966AE8">
        <w:rPr>
          <w:rFonts w:eastAsia="华文宋体" w:cs="Times New Roman" w:hint="eastAsia"/>
          <w:bCs/>
          <w:spacing w:val="42"/>
          <w:kern w:val="0"/>
          <w:szCs w:val="28"/>
          <w:fitText w:val="1820" w:id="-745272831"/>
        </w:rPr>
        <w:t xml:space="preserve"> </w:t>
      </w:r>
      <w:r w:rsidRPr="00966AE8">
        <w:rPr>
          <w:rFonts w:eastAsia="华文宋体" w:cs="Times New Roman" w:hint="eastAsia"/>
          <w:bCs/>
          <w:spacing w:val="42"/>
          <w:kern w:val="0"/>
          <w:szCs w:val="28"/>
          <w:fitText w:val="1820" w:id="-745272831"/>
        </w:rPr>
        <w:t>核</w:t>
      </w:r>
      <w:r w:rsidR="00966AE8" w:rsidRPr="00966AE8">
        <w:rPr>
          <w:rFonts w:eastAsia="华文宋体" w:cs="Times New Roman" w:hint="eastAsia"/>
          <w:bCs/>
          <w:spacing w:val="42"/>
          <w:kern w:val="0"/>
          <w:szCs w:val="28"/>
          <w:fitText w:val="1820" w:id="-745272831"/>
        </w:rPr>
        <w:t xml:space="preserve"> </w:t>
      </w:r>
      <w:r w:rsidR="00421686" w:rsidRPr="00966AE8">
        <w:rPr>
          <w:rFonts w:eastAsia="华文宋体" w:cs="Times New Roman" w:hint="eastAsia"/>
          <w:bCs/>
          <w:spacing w:val="42"/>
          <w:kern w:val="0"/>
          <w:szCs w:val="28"/>
          <w:fitText w:val="1820" w:id="-745272831"/>
        </w:rPr>
        <w:t>人</w:t>
      </w:r>
      <w:r w:rsidRPr="00966AE8">
        <w:rPr>
          <w:rFonts w:eastAsia="华文宋体" w:cs="Times New Roman" w:hint="eastAsia"/>
          <w:bCs/>
          <w:kern w:val="0"/>
          <w:szCs w:val="28"/>
          <w:fitText w:val="1820" w:id="-745272831"/>
        </w:rPr>
        <w:t>：</w:t>
      </w:r>
      <w:r>
        <w:rPr>
          <w:rFonts w:eastAsia="华文宋体" w:cs="Times New Roman" w:hint="eastAsia"/>
          <w:bCs/>
          <w:szCs w:val="28"/>
        </w:rPr>
        <w:t>毕建龙</w:t>
      </w:r>
    </w:p>
    <w:p w14:paraId="2FDADA86" w14:textId="49D6CFEC" w:rsidR="000511E9" w:rsidRDefault="000511E9" w:rsidP="00E97203">
      <w:pPr>
        <w:spacing w:line="600" w:lineRule="exact"/>
        <w:ind w:leftChars="200" w:left="560" w:firstLineChars="0" w:firstLine="0"/>
        <w:jc w:val="left"/>
        <w:rPr>
          <w:rFonts w:eastAsia="华文宋体" w:cs="Times New Roman"/>
          <w:bCs/>
          <w:szCs w:val="28"/>
        </w:rPr>
      </w:pPr>
      <w:r w:rsidRPr="00966AE8">
        <w:rPr>
          <w:rFonts w:eastAsia="华文宋体" w:cs="Times New Roman" w:hint="eastAsia"/>
          <w:bCs/>
          <w:spacing w:val="52"/>
          <w:kern w:val="0"/>
          <w:szCs w:val="28"/>
          <w:fitText w:val="1820" w:id="-745272576"/>
        </w:rPr>
        <w:t>总工程师</w:t>
      </w:r>
      <w:r w:rsidRPr="00966AE8">
        <w:rPr>
          <w:rFonts w:eastAsia="华文宋体" w:cs="Times New Roman" w:hint="eastAsia"/>
          <w:bCs/>
          <w:spacing w:val="2"/>
          <w:kern w:val="0"/>
          <w:szCs w:val="28"/>
          <w:fitText w:val="1820" w:id="-745272576"/>
        </w:rPr>
        <w:t>：</w:t>
      </w:r>
      <w:r w:rsidRPr="00E97203">
        <w:rPr>
          <w:rFonts w:eastAsia="华文宋体" w:cs="Times New Roman" w:hint="eastAsia"/>
          <w:bCs/>
          <w:szCs w:val="28"/>
        </w:rPr>
        <w:t>尹</w:t>
      </w:r>
      <w:r w:rsidRPr="00E97203">
        <w:rPr>
          <w:rFonts w:eastAsia="华文宋体" w:cs="Times New Roman" w:hint="eastAsia"/>
          <w:bCs/>
          <w:szCs w:val="28"/>
        </w:rPr>
        <w:t xml:space="preserve">  </w:t>
      </w:r>
      <w:r w:rsidRPr="00E97203">
        <w:rPr>
          <w:rFonts w:eastAsia="华文宋体" w:cs="Times New Roman" w:hint="eastAsia"/>
          <w:bCs/>
          <w:szCs w:val="28"/>
        </w:rPr>
        <w:t>政</w:t>
      </w:r>
    </w:p>
    <w:p w14:paraId="25777923" w14:textId="4CDE470F" w:rsidR="000511E9" w:rsidRPr="001F46BD" w:rsidRDefault="000511E9" w:rsidP="00E97203">
      <w:pPr>
        <w:spacing w:line="600" w:lineRule="exact"/>
        <w:ind w:leftChars="200" w:left="560" w:firstLineChars="0" w:firstLine="0"/>
        <w:jc w:val="left"/>
        <w:rPr>
          <w:rFonts w:eastAsia="华文宋体" w:cs="Times New Roman"/>
          <w:bCs/>
          <w:spacing w:val="52"/>
          <w:kern w:val="0"/>
          <w:szCs w:val="28"/>
        </w:rPr>
      </w:pPr>
      <w:r w:rsidRPr="00E97203">
        <w:rPr>
          <w:rFonts w:eastAsia="华文宋体" w:cs="Times New Roman" w:hint="eastAsia"/>
          <w:bCs/>
          <w:kern w:val="0"/>
          <w:szCs w:val="28"/>
        </w:rPr>
        <w:t>院</w:t>
      </w:r>
      <w:r w:rsidRPr="00E97203">
        <w:rPr>
          <w:rFonts w:eastAsia="华文宋体" w:cs="Times New Roman" w:hint="eastAsia"/>
          <w:bCs/>
          <w:kern w:val="0"/>
          <w:szCs w:val="28"/>
        </w:rPr>
        <w:t xml:space="preserve">       </w:t>
      </w:r>
      <w:r w:rsidRPr="00E97203">
        <w:rPr>
          <w:rFonts w:eastAsia="华文宋体" w:cs="Times New Roman" w:hint="eastAsia"/>
          <w:bCs/>
          <w:kern w:val="0"/>
          <w:szCs w:val="28"/>
        </w:rPr>
        <w:t>长：</w:t>
      </w:r>
      <w:r w:rsidRPr="00E97203">
        <w:rPr>
          <w:rFonts w:eastAsia="华文宋体" w:cs="Times New Roman" w:hint="eastAsia"/>
          <w:bCs/>
          <w:szCs w:val="28"/>
        </w:rPr>
        <w:t>彭杨宏</w:t>
      </w:r>
    </w:p>
    <w:p w14:paraId="1C651ED5" w14:textId="7E84FF9F" w:rsidR="00E97203" w:rsidRPr="00E97203" w:rsidRDefault="000511E9" w:rsidP="00E97203">
      <w:pPr>
        <w:spacing w:line="600" w:lineRule="exact"/>
        <w:ind w:leftChars="200" w:left="560" w:firstLineChars="0" w:firstLine="0"/>
        <w:jc w:val="left"/>
        <w:rPr>
          <w:rFonts w:eastAsia="华文宋体" w:cs="Times New Roman"/>
          <w:bCs/>
          <w:szCs w:val="28"/>
        </w:rPr>
      </w:pPr>
      <w:r w:rsidRPr="00421686">
        <w:rPr>
          <w:rFonts w:eastAsia="华文宋体" w:cs="Times New Roman" w:hint="eastAsia"/>
          <w:bCs/>
          <w:spacing w:val="52"/>
          <w:kern w:val="0"/>
          <w:szCs w:val="28"/>
          <w:fitText w:val="1820" w:id="-745272832"/>
        </w:rPr>
        <w:t>提交</w:t>
      </w:r>
      <w:r w:rsidR="00E97203" w:rsidRPr="00421686">
        <w:rPr>
          <w:rFonts w:eastAsia="华文宋体" w:cs="Times New Roman" w:hint="eastAsia"/>
          <w:bCs/>
          <w:spacing w:val="52"/>
          <w:kern w:val="0"/>
          <w:szCs w:val="28"/>
          <w:fitText w:val="1820" w:id="-745272832"/>
        </w:rPr>
        <w:t>单位</w:t>
      </w:r>
      <w:r w:rsidR="00E97203" w:rsidRPr="00421686">
        <w:rPr>
          <w:rFonts w:eastAsia="华文宋体" w:cs="Times New Roman" w:hint="eastAsia"/>
          <w:bCs/>
          <w:spacing w:val="2"/>
          <w:kern w:val="0"/>
          <w:szCs w:val="28"/>
          <w:fitText w:val="1820" w:id="-745272832"/>
        </w:rPr>
        <w:t>：</w:t>
      </w:r>
      <w:r w:rsidR="00E97203" w:rsidRPr="00E97203">
        <w:rPr>
          <w:rFonts w:eastAsia="华文宋体" w:cs="Times New Roman" w:hint="eastAsia"/>
          <w:bCs/>
          <w:szCs w:val="28"/>
        </w:rPr>
        <w:t>甘肃省地质矿产勘查开发局水文地质工程地质勘察院</w:t>
      </w:r>
    </w:p>
    <w:p w14:paraId="5A5DC026" w14:textId="158C8AD7" w:rsidR="00755ED2" w:rsidRDefault="00421686" w:rsidP="00421686">
      <w:pPr>
        <w:spacing w:line="600" w:lineRule="exact"/>
        <w:ind w:leftChars="200" w:left="560" w:firstLineChars="0" w:firstLine="0"/>
        <w:jc w:val="left"/>
      </w:pPr>
      <w:r w:rsidRPr="00421686">
        <w:rPr>
          <w:rFonts w:eastAsia="华文宋体" w:cs="Times New Roman" w:hint="eastAsia"/>
          <w:bCs/>
          <w:spacing w:val="52"/>
          <w:kern w:val="0"/>
          <w:szCs w:val="28"/>
          <w:fitText w:val="1820" w:id="-745272832"/>
        </w:rPr>
        <w:t>提交时间</w:t>
      </w:r>
      <w:r w:rsidRPr="00421686">
        <w:rPr>
          <w:rFonts w:eastAsia="华文宋体" w:cs="Times New Roman" w:hint="eastAsia"/>
          <w:bCs/>
          <w:spacing w:val="2"/>
          <w:kern w:val="0"/>
          <w:szCs w:val="28"/>
          <w:fitText w:val="1820" w:id="-745272832"/>
        </w:rPr>
        <w:t>：</w:t>
      </w:r>
      <w:r w:rsidRPr="00421686">
        <w:rPr>
          <w:rFonts w:eastAsia="华文宋体" w:cs="Times New Roman" w:hint="eastAsia"/>
          <w:bCs/>
          <w:szCs w:val="28"/>
        </w:rPr>
        <w:t>二〇二五年</w:t>
      </w:r>
      <w:r w:rsidR="00CF7A67">
        <w:rPr>
          <w:rFonts w:eastAsia="华文宋体" w:cs="Times New Roman" w:hint="eastAsia"/>
          <w:bCs/>
          <w:szCs w:val="28"/>
        </w:rPr>
        <w:t>五</w:t>
      </w:r>
      <w:r w:rsidRPr="00421686">
        <w:rPr>
          <w:rFonts w:eastAsia="华文宋体" w:cs="Times New Roman" w:hint="eastAsia"/>
          <w:bCs/>
          <w:szCs w:val="28"/>
        </w:rPr>
        <w:t>月</w:t>
      </w:r>
    </w:p>
    <w:p w14:paraId="165EE337" w14:textId="77777777" w:rsidR="00755ED2" w:rsidRDefault="00755ED2" w:rsidP="003344D3">
      <w:pPr>
        <w:spacing w:line="240" w:lineRule="auto"/>
        <w:ind w:firstLineChars="0" w:firstLine="0"/>
        <w:jc w:val="center"/>
        <w:sectPr w:rsidR="00755ED2" w:rsidSect="00676E14">
          <w:pgSz w:w="11906" w:h="16838"/>
          <w:pgMar w:top="1440" w:right="1474" w:bottom="1440" w:left="1474" w:header="851" w:footer="992" w:gutter="0"/>
          <w:cols w:space="425"/>
          <w:docGrid w:type="linesAndChars" w:linePitch="312"/>
        </w:sectPr>
      </w:pPr>
    </w:p>
    <w:p w14:paraId="7D8848BA" w14:textId="2361CF88" w:rsidR="0018524D" w:rsidRPr="00610FD0" w:rsidRDefault="0018524D" w:rsidP="003344D3">
      <w:pPr>
        <w:spacing w:line="240" w:lineRule="auto"/>
        <w:ind w:firstLineChars="0" w:firstLine="0"/>
        <w:jc w:val="center"/>
        <w:rPr>
          <w:rFonts w:ascii="黑体" w:eastAsia="黑体" w:hAnsi="黑体" w:hint="eastAsia"/>
          <w:b/>
          <w:bCs/>
          <w:sz w:val="30"/>
          <w:szCs w:val="30"/>
        </w:rPr>
      </w:pPr>
      <w:r w:rsidRPr="00610FD0">
        <w:rPr>
          <w:rFonts w:ascii="黑体" w:eastAsia="黑体" w:hAnsi="黑体" w:hint="eastAsia"/>
          <w:b/>
          <w:bCs/>
          <w:sz w:val="30"/>
          <w:szCs w:val="30"/>
        </w:rPr>
        <w:lastRenderedPageBreak/>
        <w:t xml:space="preserve">目 </w:t>
      </w:r>
      <w:r w:rsidRPr="00610FD0">
        <w:rPr>
          <w:rFonts w:ascii="黑体" w:eastAsia="黑体" w:hAnsi="黑体"/>
          <w:b/>
          <w:bCs/>
          <w:sz w:val="30"/>
          <w:szCs w:val="30"/>
        </w:rPr>
        <w:t xml:space="preserve"> </w:t>
      </w:r>
      <w:r w:rsidRPr="00610FD0">
        <w:rPr>
          <w:rFonts w:ascii="黑体" w:eastAsia="黑体" w:hAnsi="黑体" w:hint="eastAsia"/>
          <w:b/>
          <w:bCs/>
          <w:sz w:val="30"/>
          <w:szCs w:val="30"/>
        </w:rPr>
        <w:t>录</w:t>
      </w:r>
    </w:p>
    <w:p w14:paraId="512678D4" w14:textId="7ACE32A8" w:rsidR="00DD38B7" w:rsidRDefault="00610FD0">
      <w:pPr>
        <w:pStyle w:val="TOC1"/>
        <w:tabs>
          <w:tab w:val="right" w:leader="dot" w:pos="8948"/>
        </w:tabs>
        <w:rPr>
          <w:rFonts w:asciiTheme="minorHAnsi" w:eastAsiaTheme="minorEastAsia" w:hAnsiTheme="minorHAnsi" w:hint="eastAsia"/>
          <w:noProof/>
          <w:sz w:val="22"/>
          <w:szCs w:val="24"/>
          <w14:ligatures w14:val="standardContextual"/>
        </w:rPr>
      </w:pPr>
      <w:r>
        <w:fldChar w:fldCharType="begin"/>
      </w:r>
      <w:r>
        <w:instrText xml:space="preserve"> TOC \o "1-2" \h \z \u </w:instrText>
      </w:r>
      <w:r>
        <w:fldChar w:fldCharType="separate"/>
      </w:r>
      <w:hyperlink w:anchor="_Toc193204870" w:history="1">
        <w:r w:rsidR="00DD38B7" w:rsidRPr="0096754C">
          <w:rPr>
            <w:rStyle w:val="af9"/>
            <w:rFonts w:hint="eastAsia"/>
            <w:noProof/>
          </w:rPr>
          <w:t>前</w:t>
        </w:r>
        <w:r w:rsidR="00DD38B7" w:rsidRPr="0096754C">
          <w:rPr>
            <w:rStyle w:val="af9"/>
            <w:rFonts w:hint="eastAsia"/>
            <w:noProof/>
          </w:rPr>
          <w:t xml:space="preserve">  </w:t>
        </w:r>
        <w:r w:rsidR="00DD38B7" w:rsidRPr="0096754C">
          <w:rPr>
            <w:rStyle w:val="af9"/>
            <w:rFonts w:hint="eastAsia"/>
            <w:noProof/>
          </w:rPr>
          <w:t>言</w:t>
        </w:r>
        <w:r w:rsidR="00DD38B7">
          <w:rPr>
            <w:rFonts w:hint="eastAsia"/>
            <w:noProof/>
            <w:webHidden/>
          </w:rPr>
          <w:tab/>
        </w:r>
        <w:r w:rsidR="00DD38B7">
          <w:rPr>
            <w:rFonts w:hint="eastAsia"/>
            <w:noProof/>
            <w:webHidden/>
          </w:rPr>
          <w:fldChar w:fldCharType="begin"/>
        </w:r>
        <w:r w:rsidR="00DD38B7">
          <w:rPr>
            <w:rFonts w:hint="eastAsia"/>
            <w:noProof/>
            <w:webHidden/>
          </w:rPr>
          <w:instrText xml:space="preserve"> </w:instrText>
        </w:r>
        <w:r w:rsidR="00DD38B7">
          <w:rPr>
            <w:noProof/>
            <w:webHidden/>
          </w:rPr>
          <w:instrText>PAGEREF _Toc193204870 \h</w:instrText>
        </w:r>
        <w:r w:rsidR="00DD38B7">
          <w:rPr>
            <w:rFonts w:hint="eastAsia"/>
            <w:noProof/>
            <w:webHidden/>
          </w:rPr>
          <w:instrText xml:space="preserve"> </w:instrText>
        </w:r>
        <w:r w:rsidR="00DD38B7">
          <w:rPr>
            <w:rFonts w:hint="eastAsia"/>
            <w:noProof/>
            <w:webHidden/>
          </w:rPr>
        </w:r>
        <w:r w:rsidR="00DD38B7">
          <w:rPr>
            <w:rFonts w:hint="eastAsia"/>
            <w:noProof/>
            <w:webHidden/>
          </w:rPr>
          <w:fldChar w:fldCharType="separate"/>
        </w:r>
        <w:r w:rsidR="00576E13">
          <w:rPr>
            <w:noProof/>
            <w:webHidden/>
          </w:rPr>
          <w:t>1</w:t>
        </w:r>
        <w:r w:rsidR="00DD38B7">
          <w:rPr>
            <w:rFonts w:hint="eastAsia"/>
            <w:noProof/>
            <w:webHidden/>
          </w:rPr>
          <w:fldChar w:fldCharType="end"/>
        </w:r>
      </w:hyperlink>
    </w:p>
    <w:p w14:paraId="4BF63B6D" w14:textId="496B7807" w:rsidR="00DD38B7" w:rsidRDefault="00DD38B7">
      <w:pPr>
        <w:pStyle w:val="TOC1"/>
        <w:tabs>
          <w:tab w:val="right" w:leader="dot" w:pos="8948"/>
        </w:tabs>
        <w:rPr>
          <w:rFonts w:asciiTheme="minorHAnsi" w:eastAsiaTheme="minorEastAsia" w:hAnsiTheme="minorHAnsi" w:hint="eastAsia"/>
          <w:noProof/>
          <w:sz w:val="22"/>
          <w:szCs w:val="24"/>
          <w14:ligatures w14:val="standardContextual"/>
        </w:rPr>
      </w:pPr>
      <w:hyperlink w:anchor="_Toc193204871" w:history="1">
        <w:r w:rsidRPr="0096754C">
          <w:rPr>
            <w:rStyle w:val="af9"/>
            <w:rFonts w:hint="eastAsia"/>
            <w:noProof/>
          </w:rPr>
          <w:t>第一章</w:t>
        </w:r>
        <w:r w:rsidRPr="0096754C">
          <w:rPr>
            <w:rStyle w:val="af9"/>
            <w:rFonts w:hint="eastAsia"/>
            <w:noProof/>
          </w:rPr>
          <w:t xml:space="preserve">  </w:t>
        </w:r>
        <w:r w:rsidRPr="0096754C">
          <w:rPr>
            <w:rStyle w:val="af9"/>
            <w:rFonts w:hint="eastAsia"/>
            <w:noProof/>
          </w:rPr>
          <w:t>地下水资源及其开发利用状况分析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_Toc193204871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4</w:t>
        </w:r>
        <w:r>
          <w:rPr>
            <w:rFonts w:hint="eastAsia"/>
            <w:noProof/>
            <w:webHidden/>
          </w:rPr>
          <w:fldChar w:fldCharType="end"/>
        </w:r>
      </w:hyperlink>
    </w:p>
    <w:p w14:paraId="4052B058" w14:textId="07618374"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72" w:history="1">
        <w:r w:rsidRPr="0096754C">
          <w:rPr>
            <w:rStyle w:val="af9"/>
            <w:rFonts w:hint="eastAsia"/>
            <w:noProof/>
          </w:rPr>
          <w:t>1.1</w:t>
        </w:r>
        <w:r w:rsidRPr="0096754C">
          <w:rPr>
            <w:rStyle w:val="af9"/>
            <w:rFonts w:hint="eastAsia"/>
            <w:noProof/>
          </w:rPr>
          <w:t>地下水资源量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_Toc193204872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4</w:t>
        </w:r>
        <w:r>
          <w:rPr>
            <w:rFonts w:hint="eastAsia"/>
            <w:noProof/>
            <w:webHidden/>
          </w:rPr>
          <w:fldChar w:fldCharType="end"/>
        </w:r>
      </w:hyperlink>
    </w:p>
    <w:p w14:paraId="3F440173" w14:textId="73CD0BAD"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73" w:history="1">
        <w:r w:rsidRPr="0096754C">
          <w:rPr>
            <w:rStyle w:val="af9"/>
            <w:rFonts w:hint="eastAsia"/>
            <w:noProof/>
          </w:rPr>
          <w:t>1.2</w:t>
        </w:r>
        <w:r w:rsidRPr="0096754C">
          <w:rPr>
            <w:rStyle w:val="af9"/>
            <w:rFonts w:hint="eastAsia"/>
            <w:noProof/>
          </w:rPr>
          <w:t>地下水用水量与用水结构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_Toc193204873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4</w:t>
        </w:r>
        <w:r>
          <w:rPr>
            <w:rFonts w:hint="eastAsia"/>
            <w:noProof/>
            <w:webHidden/>
          </w:rPr>
          <w:fldChar w:fldCharType="end"/>
        </w:r>
      </w:hyperlink>
    </w:p>
    <w:p w14:paraId="2EF87EAE" w14:textId="42AB52D1"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74" w:history="1">
        <w:r w:rsidRPr="0096754C">
          <w:rPr>
            <w:rStyle w:val="af9"/>
            <w:rFonts w:hint="eastAsia"/>
            <w:noProof/>
          </w:rPr>
          <w:t>1.3</w:t>
        </w:r>
        <w:r w:rsidRPr="0096754C">
          <w:rPr>
            <w:rStyle w:val="af9"/>
            <w:rFonts w:hint="eastAsia"/>
            <w:noProof/>
          </w:rPr>
          <w:t>地下水水位动态变化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_Toc193204874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5</w:t>
        </w:r>
        <w:r>
          <w:rPr>
            <w:rFonts w:hint="eastAsia"/>
            <w:noProof/>
            <w:webHidden/>
          </w:rPr>
          <w:fldChar w:fldCharType="end"/>
        </w:r>
      </w:hyperlink>
    </w:p>
    <w:p w14:paraId="0E20B441" w14:textId="08F8E526"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75" w:history="1">
        <w:r w:rsidRPr="0096754C">
          <w:rPr>
            <w:rStyle w:val="af9"/>
            <w:rFonts w:hint="eastAsia"/>
            <w:noProof/>
          </w:rPr>
          <w:t>1.4</w:t>
        </w:r>
        <w:r w:rsidRPr="0096754C">
          <w:rPr>
            <w:rStyle w:val="af9"/>
            <w:rFonts w:hint="eastAsia"/>
            <w:noProof/>
          </w:rPr>
          <w:t>地下水超采区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_Toc193204875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7</w:t>
        </w:r>
        <w:r>
          <w:rPr>
            <w:rFonts w:hint="eastAsia"/>
            <w:noProof/>
            <w:webHidden/>
          </w:rPr>
          <w:fldChar w:fldCharType="end"/>
        </w:r>
      </w:hyperlink>
    </w:p>
    <w:p w14:paraId="17AFC954" w14:textId="53387A37"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76" w:history="1">
        <w:r w:rsidRPr="0096754C">
          <w:rPr>
            <w:rStyle w:val="af9"/>
            <w:rFonts w:hint="eastAsia"/>
            <w:noProof/>
          </w:rPr>
          <w:t>1.5</w:t>
        </w:r>
        <w:r w:rsidRPr="0096754C">
          <w:rPr>
            <w:rStyle w:val="af9"/>
            <w:rFonts w:hint="eastAsia"/>
            <w:noProof/>
          </w:rPr>
          <w:t>超采区形成的主要因素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_Toc193204876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9</w:t>
        </w:r>
        <w:r>
          <w:rPr>
            <w:rFonts w:hint="eastAsia"/>
            <w:noProof/>
            <w:webHidden/>
          </w:rPr>
          <w:fldChar w:fldCharType="end"/>
        </w:r>
      </w:hyperlink>
    </w:p>
    <w:p w14:paraId="4DCB5955" w14:textId="24727A66"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77" w:history="1">
        <w:r w:rsidRPr="0096754C">
          <w:rPr>
            <w:rStyle w:val="af9"/>
            <w:rFonts w:hint="eastAsia"/>
            <w:noProof/>
          </w:rPr>
          <w:t>1.6</w:t>
        </w:r>
        <w:r w:rsidRPr="0096754C">
          <w:rPr>
            <w:rStyle w:val="af9"/>
            <w:rFonts w:hint="eastAsia"/>
            <w:noProof/>
          </w:rPr>
          <w:t>取得成效及存在问题</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_Toc193204877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10</w:t>
        </w:r>
        <w:r>
          <w:rPr>
            <w:rFonts w:hint="eastAsia"/>
            <w:noProof/>
            <w:webHidden/>
          </w:rPr>
          <w:fldChar w:fldCharType="end"/>
        </w:r>
      </w:hyperlink>
    </w:p>
    <w:p w14:paraId="0D2EE61A" w14:textId="48E02CF1" w:rsidR="00DD38B7" w:rsidRDefault="00DD38B7">
      <w:pPr>
        <w:pStyle w:val="TOC1"/>
        <w:tabs>
          <w:tab w:val="right" w:leader="dot" w:pos="8948"/>
        </w:tabs>
        <w:rPr>
          <w:rFonts w:asciiTheme="minorHAnsi" w:eastAsiaTheme="minorEastAsia" w:hAnsiTheme="minorHAnsi" w:hint="eastAsia"/>
          <w:noProof/>
          <w:sz w:val="22"/>
          <w:szCs w:val="24"/>
          <w14:ligatures w14:val="standardContextual"/>
        </w:rPr>
      </w:pPr>
      <w:hyperlink w:anchor="_Toc193204878" w:history="1">
        <w:r w:rsidRPr="0096754C">
          <w:rPr>
            <w:rStyle w:val="af9"/>
            <w:rFonts w:hint="eastAsia"/>
            <w:noProof/>
          </w:rPr>
          <w:t>第二章</w:t>
        </w:r>
        <w:r w:rsidRPr="0096754C">
          <w:rPr>
            <w:rStyle w:val="af9"/>
            <w:rFonts w:hint="eastAsia"/>
            <w:noProof/>
          </w:rPr>
          <w:t xml:space="preserve">  </w:t>
        </w:r>
        <w:r w:rsidRPr="0096754C">
          <w:rPr>
            <w:rStyle w:val="af9"/>
            <w:rFonts w:hint="eastAsia"/>
            <w:noProof/>
          </w:rPr>
          <w:t>指导思想、基本原则和规划目标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_Toc193204878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16</w:t>
        </w:r>
        <w:r>
          <w:rPr>
            <w:rFonts w:hint="eastAsia"/>
            <w:noProof/>
            <w:webHidden/>
          </w:rPr>
          <w:fldChar w:fldCharType="end"/>
        </w:r>
      </w:hyperlink>
    </w:p>
    <w:p w14:paraId="5B3E2D37" w14:textId="4D44B28B"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79" w:history="1">
        <w:r w:rsidRPr="0096754C">
          <w:rPr>
            <w:rStyle w:val="af9"/>
            <w:rFonts w:hint="eastAsia"/>
            <w:noProof/>
          </w:rPr>
          <w:t>2.1</w:t>
        </w:r>
        <w:r w:rsidRPr="0096754C">
          <w:rPr>
            <w:rStyle w:val="af9"/>
            <w:rFonts w:hint="eastAsia"/>
            <w:noProof/>
          </w:rPr>
          <w:t>指导思想</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_Toc193204879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16</w:t>
        </w:r>
        <w:r>
          <w:rPr>
            <w:rFonts w:hint="eastAsia"/>
            <w:noProof/>
            <w:webHidden/>
          </w:rPr>
          <w:fldChar w:fldCharType="end"/>
        </w:r>
      </w:hyperlink>
    </w:p>
    <w:p w14:paraId="7B59728A" w14:textId="26361068"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80" w:history="1">
        <w:r w:rsidRPr="0096754C">
          <w:rPr>
            <w:rStyle w:val="af9"/>
            <w:rFonts w:hint="eastAsia"/>
            <w:noProof/>
          </w:rPr>
          <w:t>2.2</w:t>
        </w:r>
        <w:r w:rsidRPr="0096754C">
          <w:rPr>
            <w:rStyle w:val="af9"/>
            <w:rFonts w:hint="eastAsia"/>
            <w:noProof/>
          </w:rPr>
          <w:t>治理依据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_Toc193204880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16</w:t>
        </w:r>
        <w:r>
          <w:rPr>
            <w:rFonts w:hint="eastAsia"/>
            <w:noProof/>
            <w:webHidden/>
          </w:rPr>
          <w:fldChar w:fldCharType="end"/>
        </w:r>
      </w:hyperlink>
    </w:p>
    <w:p w14:paraId="318C16FD" w14:textId="0691AFCF"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81" w:history="1">
        <w:r w:rsidRPr="0096754C">
          <w:rPr>
            <w:rStyle w:val="af9"/>
            <w:rFonts w:hint="eastAsia"/>
            <w:noProof/>
          </w:rPr>
          <w:t>2.3</w:t>
        </w:r>
        <w:r w:rsidRPr="0096754C">
          <w:rPr>
            <w:rStyle w:val="af9"/>
            <w:rFonts w:hint="eastAsia"/>
            <w:noProof/>
          </w:rPr>
          <w:t>基本原则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_Toc193204881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18</w:t>
        </w:r>
        <w:r>
          <w:rPr>
            <w:rFonts w:hint="eastAsia"/>
            <w:noProof/>
            <w:webHidden/>
          </w:rPr>
          <w:fldChar w:fldCharType="end"/>
        </w:r>
      </w:hyperlink>
    </w:p>
    <w:p w14:paraId="665AAF51" w14:textId="3F91ED24"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82" w:history="1">
        <w:r w:rsidRPr="0096754C">
          <w:rPr>
            <w:rStyle w:val="af9"/>
            <w:rFonts w:hint="eastAsia"/>
            <w:noProof/>
          </w:rPr>
          <w:t>2.4</w:t>
        </w:r>
        <w:r w:rsidRPr="0096754C">
          <w:rPr>
            <w:rStyle w:val="af9"/>
            <w:rFonts w:hint="eastAsia"/>
            <w:noProof/>
          </w:rPr>
          <w:t>规划思路和总体布局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_Toc193204882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19</w:t>
        </w:r>
        <w:r>
          <w:rPr>
            <w:rFonts w:hint="eastAsia"/>
            <w:noProof/>
            <w:webHidden/>
          </w:rPr>
          <w:fldChar w:fldCharType="end"/>
        </w:r>
      </w:hyperlink>
    </w:p>
    <w:p w14:paraId="4004943C" w14:textId="1FE544AF"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83" w:history="1">
        <w:r w:rsidRPr="0096754C">
          <w:rPr>
            <w:rStyle w:val="af9"/>
            <w:rFonts w:hint="eastAsia"/>
            <w:noProof/>
          </w:rPr>
          <w:t>2.5</w:t>
        </w:r>
        <w:r w:rsidRPr="0096754C">
          <w:rPr>
            <w:rStyle w:val="af9"/>
            <w:rFonts w:hint="eastAsia"/>
            <w:noProof/>
          </w:rPr>
          <w:t>规划目标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_Toc193204883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20</w:t>
        </w:r>
        <w:r>
          <w:rPr>
            <w:rFonts w:hint="eastAsia"/>
            <w:noProof/>
            <w:webHidden/>
          </w:rPr>
          <w:fldChar w:fldCharType="end"/>
        </w:r>
      </w:hyperlink>
    </w:p>
    <w:p w14:paraId="0AB7AB86" w14:textId="4A8E7646" w:rsidR="00DD38B7" w:rsidRDefault="00DD38B7">
      <w:pPr>
        <w:pStyle w:val="TOC1"/>
        <w:tabs>
          <w:tab w:val="right" w:leader="dot" w:pos="8948"/>
        </w:tabs>
        <w:rPr>
          <w:rFonts w:asciiTheme="minorHAnsi" w:eastAsiaTheme="minorEastAsia" w:hAnsiTheme="minorHAnsi" w:hint="eastAsia"/>
          <w:noProof/>
          <w:sz w:val="22"/>
          <w:szCs w:val="24"/>
          <w14:ligatures w14:val="standardContextual"/>
        </w:rPr>
      </w:pPr>
      <w:hyperlink w:anchor="_Toc193204884" w:history="1">
        <w:r w:rsidRPr="0096754C">
          <w:rPr>
            <w:rStyle w:val="af9"/>
            <w:rFonts w:hint="eastAsia"/>
            <w:noProof/>
          </w:rPr>
          <w:t>第三章</w:t>
        </w:r>
        <w:r w:rsidRPr="0096754C">
          <w:rPr>
            <w:rStyle w:val="af9"/>
            <w:rFonts w:hint="eastAsia"/>
            <w:noProof/>
          </w:rPr>
          <w:t xml:space="preserve">  </w:t>
        </w:r>
        <w:r w:rsidRPr="0096754C">
          <w:rPr>
            <w:rStyle w:val="af9"/>
            <w:rFonts w:hint="eastAsia"/>
            <w:noProof/>
          </w:rPr>
          <w:t>规划综合治理布局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_Toc193204884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22</w:t>
        </w:r>
        <w:r>
          <w:rPr>
            <w:rFonts w:hint="eastAsia"/>
            <w:noProof/>
            <w:webHidden/>
          </w:rPr>
          <w:fldChar w:fldCharType="end"/>
        </w:r>
      </w:hyperlink>
    </w:p>
    <w:p w14:paraId="433BF278" w14:textId="29047A4B"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85" w:history="1">
        <w:r w:rsidRPr="0096754C">
          <w:rPr>
            <w:rStyle w:val="af9"/>
            <w:rFonts w:hint="eastAsia"/>
            <w:noProof/>
          </w:rPr>
          <w:t>3.1</w:t>
        </w:r>
        <w:r w:rsidRPr="0096754C">
          <w:rPr>
            <w:rStyle w:val="af9"/>
            <w:rFonts w:hint="eastAsia"/>
            <w:noProof/>
          </w:rPr>
          <w:t>地下水可开采量及管控指标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_Toc193204885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22</w:t>
        </w:r>
        <w:r>
          <w:rPr>
            <w:rFonts w:hint="eastAsia"/>
            <w:noProof/>
            <w:webHidden/>
          </w:rPr>
          <w:fldChar w:fldCharType="end"/>
        </w:r>
      </w:hyperlink>
    </w:p>
    <w:p w14:paraId="6DD1C7AC" w14:textId="0D4F13FF"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86" w:history="1">
        <w:r w:rsidRPr="0096754C">
          <w:rPr>
            <w:rStyle w:val="af9"/>
            <w:rFonts w:hint="eastAsia"/>
            <w:noProof/>
          </w:rPr>
          <w:t>3.2</w:t>
        </w:r>
        <w:r w:rsidRPr="0096754C">
          <w:rPr>
            <w:rStyle w:val="af9"/>
            <w:rFonts w:hint="eastAsia"/>
            <w:noProof/>
          </w:rPr>
          <w:t>治理的工程措施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_Toc193204886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23</w:t>
        </w:r>
        <w:r>
          <w:rPr>
            <w:rFonts w:hint="eastAsia"/>
            <w:noProof/>
            <w:webHidden/>
          </w:rPr>
          <w:fldChar w:fldCharType="end"/>
        </w:r>
      </w:hyperlink>
    </w:p>
    <w:p w14:paraId="23E608C6" w14:textId="0E9C7DDD"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87" w:history="1">
        <w:r w:rsidRPr="0096754C">
          <w:rPr>
            <w:rStyle w:val="af9"/>
            <w:rFonts w:hint="eastAsia"/>
            <w:noProof/>
          </w:rPr>
          <w:t>3.3</w:t>
        </w:r>
        <w:r w:rsidRPr="0096754C">
          <w:rPr>
            <w:rStyle w:val="af9"/>
            <w:rFonts w:hint="eastAsia"/>
            <w:noProof/>
          </w:rPr>
          <w:t>治理的非工程措施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_Toc193204887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24</w:t>
        </w:r>
        <w:r>
          <w:rPr>
            <w:rFonts w:hint="eastAsia"/>
            <w:noProof/>
            <w:webHidden/>
          </w:rPr>
          <w:fldChar w:fldCharType="end"/>
        </w:r>
      </w:hyperlink>
    </w:p>
    <w:p w14:paraId="4AEB4E00" w14:textId="0B9A60EA" w:rsidR="00DD38B7" w:rsidRDefault="00DD38B7">
      <w:pPr>
        <w:pStyle w:val="TOC1"/>
        <w:tabs>
          <w:tab w:val="right" w:leader="dot" w:pos="8948"/>
        </w:tabs>
        <w:rPr>
          <w:rFonts w:asciiTheme="minorHAnsi" w:eastAsiaTheme="minorEastAsia" w:hAnsiTheme="minorHAnsi" w:hint="eastAsia"/>
          <w:noProof/>
          <w:sz w:val="22"/>
          <w:szCs w:val="24"/>
          <w14:ligatures w14:val="standardContextual"/>
        </w:rPr>
      </w:pPr>
      <w:hyperlink w:anchor="_Toc193204888" w:history="1">
        <w:r w:rsidRPr="0096754C">
          <w:rPr>
            <w:rStyle w:val="af9"/>
            <w:rFonts w:hint="eastAsia"/>
            <w:noProof/>
          </w:rPr>
          <w:t>第四章</w:t>
        </w:r>
        <w:r w:rsidRPr="0096754C">
          <w:rPr>
            <w:rStyle w:val="af9"/>
            <w:rFonts w:hint="eastAsia"/>
            <w:noProof/>
          </w:rPr>
          <w:t xml:space="preserve">  </w:t>
        </w:r>
        <w:r w:rsidRPr="0096754C">
          <w:rPr>
            <w:rStyle w:val="af9"/>
            <w:rFonts w:hint="eastAsia"/>
            <w:noProof/>
          </w:rPr>
          <w:t>治理工程估算投资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_Toc193204888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29</w:t>
        </w:r>
        <w:r>
          <w:rPr>
            <w:rFonts w:hint="eastAsia"/>
            <w:noProof/>
            <w:webHidden/>
          </w:rPr>
          <w:fldChar w:fldCharType="end"/>
        </w:r>
      </w:hyperlink>
    </w:p>
    <w:p w14:paraId="401C2713" w14:textId="45961284"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89" w:history="1">
        <w:r w:rsidRPr="0096754C">
          <w:rPr>
            <w:rStyle w:val="af9"/>
            <w:rFonts w:hint="eastAsia"/>
            <w:noProof/>
          </w:rPr>
          <w:t>4.1</w:t>
        </w:r>
        <w:r w:rsidRPr="0096754C">
          <w:rPr>
            <w:rStyle w:val="af9"/>
            <w:rFonts w:hint="eastAsia"/>
            <w:noProof/>
          </w:rPr>
          <w:t>投资匡算编制依据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_Toc193204889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29</w:t>
        </w:r>
        <w:r>
          <w:rPr>
            <w:rFonts w:hint="eastAsia"/>
            <w:noProof/>
            <w:webHidden/>
          </w:rPr>
          <w:fldChar w:fldCharType="end"/>
        </w:r>
      </w:hyperlink>
    </w:p>
    <w:p w14:paraId="1313CBE9" w14:textId="289FACB7"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90" w:history="1">
        <w:r w:rsidRPr="0096754C">
          <w:rPr>
            <w:rStyle w:val="af9"/>
            <w:rFonts w:hint="eastAsia"/>
            <w:noProof/>
          </w:rPr>
          <w:t>4.2</w:t>
        </w:r>
        <w:r w:rsidRPr="0096754C">
          <w:rPr>
            <w:rStyle w:val="af9"/>
            <w:rFonts w:hint="eastAsia"/>
            <w:noProof/>
          </w:rPr>
          <w:t>投资匡算主要内容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_Toc193204890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29</w:t>
        </w:r>
        <w:r>
          <w:rPr>
            <w:rFonts w:hint="eastAsia"/>
            <w:noProof/>
            <w:webHidden/>
          </w:rPr>
          <w:fldChar w:fldCharType="end"/>
        </w:r>
      </w:hyperlink>
    </w:p>
    <w:p w14:paraId="79827279" w14:textId="0BBB3505"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91" w:history="1">
        <w:r w:rsidRPr="0096754C">
          <w:rPr>
            <w:rStyle w:val="af9"/>
            <w:rFonts w:hint="eastAsia"/>
            <w:noProof/>
          </w:rPr>
          <w:t>4.3</w:t>
        </w:r>
        <w:r w:rsidRPr="0096754C">
          <w:rPr>
            <w:rStyle w:val="af9"/>
            <w:rFonts w:hint="eastAsia"/>
            <w:noProof/>
          </w:rPr>
          <w:t>项目分年度实施计划</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_Toc193204891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29</w:t>
        </w:r>
        <w:r>
          <w:rPr>
            <w:rFonts w:hint="eastAsia"/>
            <w:noProof/>
            <w:webHidden/>
          </w:rPr>
          <w:fldChar w:fldCharType="end"/>
        </w:r>
      </w:hyperlink>
    </w:p>
    <w:p w14:paraId="1C6E7B14" w14:textId="664FA5BA"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92" w:history="1">
        <w:r w:rsidRPr="0096754C">
          <w:rPr>
            <w:rStyle w:val="af9"/>
            <w:rFonts w:hint="eastAsia"/>
            <w:noProof/>
          </w:rPr>
          <w:t>4.4</w:t>
        </w:r>
        <w:r w:rsidRPr="0096754C">
          <w:rPr>
            <w:rStyle w:val="af9"/>
            <w:rFonts w:hint="eastAsia"/>
            <w:noProof/>
          </w:rPr>
          <w:t>资金筹措</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_Toc193204892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29</w:t>
        </w:r>
        <w:r>
          <w:rPr>
            <w:rFonts w:hint="eastAsia"/>
            <w:noProof/>
            <w:webHidden/>
          </w:rPr>
          <w:fldChar w:fldCharType="end"/>
        </w:r>
      </w:hyperlink>
    </w:p>
    <w:p w14:paraId="55747020" w14:textId="40E54DBF" w:rsidR="00DD38B7" w:rsidRDefault="00DD38B7">
      <w:pPr>
        <w:pStyle w:val="TOC1"/>
        <w:tabs>
          <w:tab w:val="right" w:leader="dot" w:pos="8948"/>
        </w:tabs>
        <w:rPr>
          <w:rFonts w:asciiTheme="minorHAnsi" w:eastAsiaTheme="minorEastAsia" w:hAnsiTheme="minorHAnsi" w:hint="eastAsia"/>
          <w:noProof/>
          <w:sz w:val="22"/>
          <w:szCs w:val="24"/>
          <w14:ligatures w14:val="standardContextual"/>
        </w:rPr>
      </w:pPr>
      <w:hyperlink w:anchor="_Toc193204893" w:history="1">
        <w:r w:rsidRPr="0096754C">
          <w:rPr>
            <w:rStyle w:val="af9"/>
            <w:rFonts w:hint="eastAsia"/>
            <w:noProof/>
          </w:rPr>
          <w:t>第五章</w:t>
        </w:r>
        <w:r w:rsidRPr="0096754C">
          <w:rPr>
            <w:rStyle w:val="af9"/>
            <w:rFonts w:hint="eastAsia"/>
            <w:noProof/>
          </w:rPr>
          <w:t xml:space="preserve">  </w:t>
        </w:r>
        <w:r w:rsidRPr="0096754C">
          <w:rPr>
            <w:rStyle w:val="af9"/>
            <w:rFonts w:hint="eastAsia"/>
            <w:noProof/>
          </w:rPr>
          <w:t>规划实施保障措施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_Toc193204893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30</w:t>
        </w:r>
        <w:r>
          <w:rPr>
            <w:rFonts w:hint="eastAsia"/>
            <w:noProof/>
            <w:webHidden/>
          </w:rPr>
          <w:fldChar w:fldCharType="end"/>
        </w:r>
      </w:hyperlink>
    </w:p>
    <w:p w14:paraId="6EFE6EDD" w14:textId="538B9AE5"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94" w:history="1">
        <w:r w:rsidRPr="0096754C">
          <w:rPr>
            <w:rStyle w:val="af9"/>
            <w:rFonts w:hint="eastAsia"/>
            <w:noProof/>
          </w:rPr>
          <w:t>5.1</w:t>
        </w:r>
        <w:r w:rsidRPr="0096754C">
          <w:rPr>
            <w:rStyle w:val="af9"/>
            <w:rFonts w:hint="eastAsia"/>
            <w:noProof/>
          </w:rPr>
          <w:t>组织保障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_Toc193204894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30</w:t>
        </w:r>
        <w:r>
          <w:rPr>
            <w:rFonts w:hint="eastAsia"/>
            <w:noProof/>
            <w:webHidden/>
          </w:rPr>
          <w:fldChar w:fldCharType="end"/>
        </w:r>
      </w:hyperlink>
    </w:p>
    <w:p w14:paraId="31EFFC10" w14:textId="0BD202B8"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95" w:history="1">
        <w:r w:rsidRPr="0096754C">
          <w:rPr>
            <w:rStyle w:val="af9"/>
            <w:rFonts w:hint="eastAsia"/>
            <w:noProof/>
          </w:rPr>
          <w:t>5.2</w:t>
        </w:r>
        <w:r w:rsidRPr="0096754C">
          <w:rPr>
            <w:rStyle w:val="af9"/>
            <w:rFonts w:hint="eastAsia"/>
            <w:noProof/>
          </w:rPr>
          <w:t>宣传教育保障体系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_Toc193204895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31</w:t>
        </w:r>
        <w:r>
          <w:rPr>
            <w:rFonts w:hint="eastAsia"/>
            <w:noProof/>
            <w:webHidden/>
          </w:rPr>
          <w:fldChar w:fldCharType="end"/>
        </w:r>
      </w:hyperlink>
    </w:p>
    <w:p w14:paraId="5EA5BB51" w14:textId="44485DCA"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96" w:history="1">
        <w:r w:rsidRPr="0096754C">
          <w:rPr>
            <w:rStyle w:val="af9"/>
            <w:rFonts w:hint="eastAsia"/>
            <w:noProof/>
          </w:rPr>
          <w:t>5.3</w:t>
        </w:r>
        <w:r w:rsidRPr="0096754C">
          <w:rPr>
            <w:rStyle w:val="af9"/>
            <w:rFonts w:hint="eastAsia"/>
            <w:noProof/>
          </w:rPr>
          <w:t>法规政策保障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_Toc193204896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31</w:t>
        </w:r>
        <w:r>
          <w:rPr>
            <w:rFonts w:hint="eastAsia"/>
            <w:noProof/>
            <w:webHidden/>
          </w:rPr>
          <w:fldChar w:fldCharType="end"/>
        </w:r>
      </w:hyperlink>
    </w:p>
    <w:p w14:paraId="170FF389" w14:textId="4C60A98D"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97" w:history="1">
        <w:r w:rsidRPr="0096754C">
          <w:rPr>
            <w:rStyle w:val="af9"/>
            <w:rFonts w:hint="eastAsia"/>
            <w:noProof/>
          </w:rPr>
          <w:t>5.4</w:t>
        </w:r>
        <w:r w:rsidRPr="0096754C">
          <w:rPr>
            <w:rStyle w:val="af9"/>
            <w:rFonts w:hint="eastAsia"/>
            <w:noProof/>
          </w:rPr>
          <w:t>资金保障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_Toc193204897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32</w:t>
        </w:r>
        <w:r>
          <w:rPr>
            <w:rFonts w:hint="eastAsia"/>
            <w:noProof/>
            <w:webHidden/>
          </w:rPr>
          <w:fldChar w:fldCharType="end"/>
        </w:r>
      </w:hyperlink>
    </w:p>
    <w:p w14:paraId="59FE91D4" w14:textId="6EF6C49A" w:rsidR="00DD38B7" w:rsidRDefault="00DD38B7">
      <w:pPr>
        <w:pStyle w:val="TOC2"/>
        <w:tabs>
          <w:tab w:val="right" w:leader="dot" w:pos="8948"/>
        </w:tabs>
        <w:ind w:left="560"/>
        <w:rPr>
          <w:rFonts w:asciiTheme="minorHAnsi" w:eastAsiaTheme="minorEastAsia" w:hAnsiTheme="minorHAnsi" w:hint="eastAsia"/>
          <w:noProof/>
          <w:sz w:val="22"/>
          <w:szCs w:val="24"/>
          <w14:ligatures w14:val="standardContextual"/>
        </w:rPr>
      </w:pPr>
      <w:hyperlink w:anchor="_Toc193204898" w:history="1">
        <w:r w:rsidRPr="0096754C">
          <w:rPr>
            <w:rStyle w:val="af9"/>
            <w:rFonts w:hint="eastAsia"/>
            <w:noProof/>
          </w:rPr>
          <w:t>5.5</w:t>
        </w:r>
        <w:r w:rsidRPr="0096754C">
          <w:rPr>
            <w:rStyle w:val="af9"/>
            <w:rFonts w:hint="eastAsia"/>
            <w:noProof/>
          </w:rPr>
          <w:t>技术保障体系</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_Toc193204898 \h</w:instrText>
        </w:r>
        <w:r>
          <w:rPr>
            <w:rFonts w:hint="eastAsia"/>
            <w:noProof/>
            <w:webHidden/>
          </w:rPr>
          <w:instrText xml:space="preserve"> </w:instrText>
        </w:r>
        <w:r>
          <w:rPr>
            <w:rFonts w:hint="eastAsia"/>
            <w:noProof/>
            <w:webHidden/>
          </w:rPr>
        </w:r>
        <w:r>
          <w:rPr>
            <w:rFonts w:hint="eastAsia"/>
            <w:noProof/>
            <w:webHidden/>
          </w:rPr>
          <w:fldChar w:fldCharType="separate"/>
        </w:r>
        <w:r w:rsidR="00576E13">
          <w:rPr>
            <w:noProof/>
            <w:webHidden/>
          </w:rPr>
          <w:t>33</w:t>
        </w:r>
        <w:r>
          <w:rPr>
            <w:rFonts w:hint="eastAsia"/>
            <w:noProof/>
            <w:webHidden/>
          </w:rPr>
          <w:fldChar w:fldCharType="end"/>
        </w:r>
      </w:hyperlink>
    </w:p>
    <w:p w14:paraId="0EFCF52C" w14:textId="162D61A9" w:rsidR="00D93CDB" w:rsidRDefault="00610FD0" w:rsidP="0018524D">
      <w:pPr>
        <w:ind w:firstLineChars="0" w:firstLine="0"/>
        <w:rPr>
          <w:rFonts w:eastAsia="黑体"/>
        </w:rPr>
      </w:pPr>
      <w:r>
        <w:rPr>
          <w:rFonts w:eastAsia="黑体"/>
        </w:rPr>
        <w:fldChar w:fldCharType="end"/>
      </w:r>
      <w:r w:rsidR="00D93CDB">
        <w:rPr>
          <w:rFonts w:eastAsia="黑体" w:hint="eastAsia"/>
        </w:rPr>
        <w:t>附</w:t>
      </w:r>
      <w:r w:rsidR="00D93CDB">
        <w:rPr>
          <w:rFonts w:eastAsia="黑体" w:hint="eastAsia"/>
        </w:rPr>
        <w:t xml:space="preserve">  </w:t>
      </w:r>
      <w:r w:rsidR="00D93CDB">
        <w:rPr>
          <w:rFonts w:eastAsia="黑体" w:hint="eastAsia"/>
        </w:rPr>
        <w:t>表：</w:t>
      </w:r>
    </w:p>
    <w:p w14:paraId="60F9578A" w14:textId="35D22841" w:rsidR="00D93CDB" w:rsidRDefault="00807C85" w:rsidP="00807C85">
      <w:pPr>
        <w:ind w:firstLine="560"/>
        <w:rPr>
          <w:rFonts w:eastAsia="黑体"/>
        </w:rPr>
      </w:pPr>
      <w:r w:rsidRPr="00A706F7">
        <w:rPr>
          <w:rFonts w:hint="eastAsia"/>
        </w:rPr>
        <w:t>1.</w:t>
      </w:r>
      <w:r w:rsidR="00A706F7" w:rsidRPr="00A706F7">
        <w:rPr>
          <w:rFonts w:hint="eastAsia"/>
        </w:rPr>
        <w:t>肃南县地下水超采治理措施一览表</w:t>
      </w:r>
    </w:p>
    <w:p w14:paraId="3E76AD38" w14:textId="570FAA16" w:rsidR="00CD67AD" w:rsidRDefault="005F74CD" w:rsidP="0018524D">
      <w:pPr>
        <w:ind w:firstLineChars="0" w:firstLine="0"/>
        <w:rPr>
          <w:rFonts w:eastAsia="黑体"/>
        </w:rPr>
      </w:pPr>
      <w:r>
        <w:rPr>
          <w:rFonts w:eastAsia="黑体" w:hint="eastAsia"/>
        </w:rPr>
        <w:t>附</w:t>
      </w:r>
      <w:r>
        <w:rPr>
          <w:rFonts w:eastAsia="黑体" w:hint="eastAsia"/>
        </w:rPr>
        <w:t xml:space="preserve">  </w:t>
      </w:r>
      <w:r>
        <w:rPr>
          <w:rFonts w:eastAsia="黑体" w:hint="eastAsia"/>
        </w:rPr>
        <w:t>图：</w:t>
      </w:r>
    </w:p>
    <w:p w14:paraId="53EC3AFD" w14:textId="3433642A" w:rsidR="00F01830" w:rsidRDefault="00F01830" w:rsidP="00851DC3">
      <w:pPr>
        <w:ind w:firstLine="560"/>
      </w:pPr>
      <w:r>
        <w:rPr>
          <w:rFonts w:hint="eastAsia"/>
        </w:rPr>
        <w:t>1.</w:t>
      </w:r>
      <w:r>
        <w:rPr>
          <w:rFonts w:hint="eastAsia"/>
        </w:rPr>
        <w:t>肃南县行政区划图</w:t>
      </w:r>
    </w:p>
    <w:p w14:paraId="25513426" w14:textId="4CEDDCA9" w:rsidR="00ED5F79" w:rsidRDefault="00471577" w:rsidP="00851DC3">
      <w:pPr>
        <w:ind w:firstLine="560"/>
      </w:pPr>
      <w:r>
        <w:rPr>
          <w:rFonts w:hint="eastAsia"/>
        </w:rPr>
        <w:t>2</w:t>
      </w:r>
      <w:r w:rsidR="00851DC3">
        <w:rPr>
          <w:rFonts w:hint="eastAsia"/>
        </w:rPr>
        <w:t>.</w:t>
      </w:r>
      <w:r w:rsidR="00ED5F79">
        <w:rPr>
          <w:rFonts w:hint="eastAsia"/>
        </w:rPr>
        <w:t>肃南县</w:t>
      </w:r>
      <w:r w:rsidR="00ED5F79" w:rsidRPr="00ED5F79">
        <w:rPr>
          <w:rFonts w:hint="eastAsia"/>
        </w:rPr>
        <w:t>地下水超采治理专项规划</w:t>
      </w:r>
      <w:r w:rsidR="00ED5F79">
        <w:rPr>
          <w:rFonts w:hint="eastAsia"/>
        </w:rPr>
        <w:t>范围图</w:t>
      </w:r>
    </w:p>
    <w:p w14:paraId="41E7896D" w14:textId="6CBED00F" w:rsidR="005A0C68" w:rsidRPr="005A0C68" w:rsidRDefault="00471577" w:rsidP="00ED5F79">
      <w:pPr>
        <w:ind w:firstLine="560"/>
      </w:pPr>
      <w:r>
        <w:rPr>
          <w:rFonts w:hint="eastAsia"/>
        </w:rPr>
        <w:t>3</w:t>
      </w:r>
      <w:r w:rsidR="00851DC3">
        <w:rPr>
          <w:rFonts w:hint="eastAsia"/>
        </w:rPr>
        <w:t>.</w:t>
      </w:r>
      <w:r w:rsidR="002D6E90" w:rsidRPr="002D6E90">
        <w:rPr>
          <w:rFonts w:hint="eastAsia"/>
        </w:rPr>
        <w:t>肃南县地下水超采治理专项规划</w:t>
      </w:r>
      <w:r w:rsidR="00B01E03">
        <w:rPr>
          <w:rFonts w:hint="eastAsia"/>
        </w:rPr>
        <w:t>工程措施布置图</w:t>
      </w:r>
    </w:p>
    <w:p w14:paraId="2A14BBA3" w14:textId="77777777" w:rsidR="0018524D" w:rsidRPr="0018524D" w:rsidRDefault="0018524D" w:rsidP="00B77B6E">
      <w:pPr>
        <w:ind w:firstLine="560"/>
        <w:sectPr w:rsidR="0018524D" w:rsidRPr="0018524D" w:rsidSect="00676E14">
          <w:pgSz w:w="11906" w:h="16838"/>
          <w:pgMar w:top="1440" w:right="1474" w:bottom="1440" w:left="1474" w:header="851" w:footer="992" w:gutter="0"/>
          <w:cols w:space="425"/>
          <w:docGrid w:type="linesAndChars" w:linePitch="312"/>
        </w:sectPr>
      </w:pPr>
    </w:p>
    <w:p w14:paraId="5F86148D" w14:textId="726EF30E" w:rsidR="00B547FE" w:rsidRPr="00A85D83" w:rsidRDefault="00D7558B" w:rsidP="00A85D83">
      <w:pPr>
        <w:pStyle w:val="1"/>
      </w:pPr>
      <w:bookmarkStart w:id="0" w:name="_Toc193204870"/>
      <w:r>
        <w:rPr>
          <w:rFonts w:hint="eastAsia"/>
        </w:rPr>
        <w:lastRenderedPageBreak/>
        <w:t>前</w:t>
      </w:r>
      <w:r>
        <w:rPr>
          <w:rFonts w:hint="eastAsia"/>
        </w:rPr>
        <w:t xml:space="preserve">  </w:t>
      </w:r>
      <w:r>
        <w:rPr>
          <w:rFonts w:hint="eastAsia"/>
        </w:rPr>
        <w:t>言</w:t>
      </w:r>
      <w:bookmarkEnd w:id="0"/>
    </w:p>
    <w:p w14:paraId="128D9985" w14:textId="6E12A411" w:rsidR="002262FC" w:rsidRDefault="000B0968" w:rsidP="00D10D2B">
      <w:pPr>
        <w:ind w:firstLine="560"/>
      </w:pPr>
      <w:r w:rsidRPr="00174EAB">
        <w:rPr>
          <w:rFonts w:ascii="仿宋" w:hAnsi="仿宋"/>
        </w:rPr>
        <w:t>祁连山是我国</w:t>
      </w:r>
      <w:r w:rsidR="00174EAB" w:rsidRPr="00174EAB">
        <w:rPr>
          <w:rFonts w:ascii="仿宋" w:hAnsi="仿宋"/>
        </w:rPr>
        <w:t>西部</w:t>
      </w:r>
      <w:r w:rsidRPr="00174EAB">
        <w:rPr>
          <w:rFonts w:ascii="仿宋" w:hAnsi="仿宋"/>
        </w:rPr>
        <w:t>重要的生态屏障，</w:t>
      </w:r>
      <w:r w:rsidR="00174EAB" w:rsidRPr="00174EAB">
        <w:rPr>
          <w:rFonts w:ascii="仿宋" w:hAnsi="仿宋"/>
        </w:rPr>
        <w:t>是甘肃河西五市乃至内蒙古西部地区的“生命线”和“绿色水库”</w:t>
      </w:r>
      <w:r w:rsidR="0056573F">
        <w:rPr>
          <w:rFonts w:ascii="仿宋" w:hAnsi="仿宋" w:hint="eastAsia"/>
        </w:rPr>
        <w:t>。</w:t>
      </w:r>
      <w:r w:rsidR="0092013A" w:rsidRPr="0092013A">
        <w:rPr>
          <w:rFonts w:ascii="仿宋" w:hAnsi="仿宋"/>
        </w:rPr>
        <w:t>肃南裕固族自治县是国务院确定的28个人口较少民族县份之一</w:t>
      </w:r>
      <w:r w:rsidR="00134273">
        <w:rPr>
          <w:rFonts w:ascii="仿宋" w:hAnsi="仿宋" w:hint="eastAsia"/>
        </w:rPr>
        <w:t>，</w:t>
      </w:r>
      <w:r w:rsidR="0092013A" w:rsidRPr="0092013A">
        <w:rPr>
          <w:rFonts w:ascii="仿宋" w:hAnsi="仿宋"/>
        </w:rPr>
        <w:t>是祁连山国家级自然保护区最大的资源主体。</w:t>
      </w:r>
      <w:r w:rsidR="005F701C" w:rsidRPr="002B464D">
        <w:rPr>
          <w:rFonts w:hint="eastAsia"/>
        </w:rPr>
        <w:t>肃南县位于张掖世界地质公园、祁连山国家公园的核心地带，</w:t>
      </w:r>
      <w:r w:rsidRPr="000B0968">
        <w:t>拥有祁连山北麓</w:t>
      </w:r>
      <w:r w:rsidRPr="000B0968">
        <w:t>70%</w:t>
      </w:r>
      <w:r w:rsidRPr="000B0968">
        <w:t>的面积，有水源涵养林</w:t>
      </w:r>
      <w:r w:rsidRPr="000B0968">
        <w:t>33</w:t>
      </w:r>
      <w:r w:rsidRPr="000B0968">
        <w:t>万公顷，森林覆盖率</w:t>
      </w:r>
      <w:r w:rsidRPr="000B0968">
        <w:t>21.8%</w:t>
      </w:r>
      <w:r w:rsidRPr="000B0968">
        <w:t>，</w:t>
      </w:r>
      <w:r w:rsidR="005F701C" w:rsidRPr="002B464D">
        <w:rPr>
          <w:rFonts w:hint="eastAsia"/>
        </w:rPr>
        <w:t>分布有冰川</w:t>
      </w:r>
      <w:r w:rsidR="005F701C" w:rsidRPr="002B464D">
        <w:rPr>
          <w:rFonts w:hint="eastAsia"/>
        </w:rPr>
        <w:t>964</w:t>
      </w:r>
      <w:r w:rsidR="005F701C" w:rsidRPr="002B464D">
        <w:rPr>
          <w:rFonts w:hint="eastAsia"/>
        </w:rPr>
        <w:t>条，</w:t>
      </w:r>
      <w:r w:rsidRPr="000B0968">
        <w:t>三大内陆河黑河、石羊河、疏勒河及其支流流经和发源于肃南山区</w:t>
      </w:r>
      <w:r w:rsidR="005F701C">
        <w:rPr>
          <w:rFonts w:hint="eastAsia"/>
        </w:rPr>
        <w:t>，</w:t>
      </w:r>
      <w:r w:rsidR="002B464D" w:rsidRPr="002B464D">
        <w:rPr>
          <w:rFonts w:hint="eastAsia"/>
        </w:rPr>
        <w:t>灌溉了河西走廊和内蒙古西部</w:t>
      </w:r>
      <w:r w:rsidR="002B464D" w:rsidRPr="002B464D">
        <w:rPr>
          <w:rFonts w:hint="eastAsia"/>
        </w:rPr>
        <w:t>70</w:t>
      </w:r>
      <w:r w:rsidR="002B464D" w:rsidRPr="002B464D">
        <w:rPr>
          <w:rFonts w:hint="eastAsia"/>
        </w:rPr>
        <w:t>万公顷农田，养育着近</w:t>
      </w:r>
      <w:r w:rsidR="002B464D" w:rsidRPr="002B464D">
        <w:rPr>
          <w:rFonts w:hint="eastAsia"/>
        </w:rPr>
        <w:t>500</w:t>
      </w:r>
      <w:r w:rsidR="002B464D" w:rsidRPr="002B464D">
        <w:rPr>
          <w:rFonts w:hint="eastAsia"/>
        </w:rPr>
        <w:t>万人口、</w:t>
      </w:r>
      <w:r w:rsidR="002B464D" w:rsidRPr="002B464D">
        <w:rPr>
          <w:rFonts w:hint="eastAsia"/>
        </w:rPr>
        <w:t>800</w:t>
      </w:r>
      <w:r w:rsidR="002B464D" w:rsidRPr="002B464D">
        <w:rPr>
          <w:rFonts w:hint="eastAsia"/>
        </w:rPr>
        <w:t>万只牲畜和上百个工矿企业，是黄河流域重要水源产流地，也是我国生物多样性保护优先区域。</w:t>
      </w:r>
      <w:r w:rsidR="002262FC" w:rsidRPr="002262FC">
        <w:t>肃南最大的价值在生态、最大的责任也在生态。近年来，肃南县始终把生态环境保护作为</w:t>
      </w:r>
      <w:r w:rsidR="002262FC" w:rsidRPr="00812465">
        <w:rPr>
          <w:rFonts w:ascii="仿宋" w:hAnsi="仿宋"/>
        </w:rPr>
        <w:t>“国之大者”</w:t>
      </w:r>
      <w:r w:rsidR="002262FC" w:rsidRPr="002262FC">
        <w:t>，坚持生态立县不动摇，在开展学习习近平新时代中国特色社会主义思想主题教育中，坚持以学促干，以学增效。坚决扛起</w:t>
      </w:r>
      <w:r w:rsidR="002F389B">
        <w:rPr>
          <w:rFonts w:ascii="仿宋" w:hAnsi="仿宋" w:hint="eastAsia"/>
        </w:rPr>
        <w:t>“</w:t>
      </w:r>
      <w:r w:rsidR="002F389B" w:rsidRPr="0092013A">
        <w:rPr>
          <w:rFonts w:ascii="仿宋" w:hAnsi="仿宋"/>
        </w:rPr>
        <w:t>南护水源、北拒风沙</w:t>
      </w:r>
      <w:r w:rsidR="002F389B">
        <w:rPr>
          <w:rFonts w:ascii="仿宋" w:hAnsi="仿宋" w:hint="eastAsia"/>
        </w:rPr>
        <w:t>”</w:t>
      </w:r>
      <w:r w:rsidR="002262FC" w:rsidRPr="002262FC">
        <w:t>筑牢守好国家西部生态安全屏障的政治责任。</w:t>
      </w:r>
    </w:p>
    <w:p w14:paraId="2B7CCAA7" w14:textId="45E6EDB3" w:rsidR="00973258" w:rsidRDefault="00D10D2B" w:rsidP="00D10D2B">
      <w:pPr>
        <w:ind w:firstLine="560"/>
      </w:pPr>
      <w:r w:rsidRPr="00D10D2B">
        <w:rPr>
          <w:rFonts w:hint="eastAsia"/>
        </w:rPr>
        <w:t>地下水是水资源的重要组成部分，是关系经济社会长远发展的重要战略资源，是维系良好生态环境的重要控制性因素，特别是在西北干旱内陆地区，地下水资源发挥着其它水源无法替代的作用。张掖位于河西走廊中部，水资源严重短缺，地下水作为地表水的补充，由于水量稳定、水质良好，在保证区域城乡居民饮水安全、支撑经济社会平稳发展和维系生态环境良性循环等方面发挥着重要作用。</w:t>
      </w:r>
      <w:r w:rsidR="00973258" w:rsidRPr="00D10D2B">
        <w:rPr>
          <w:rFonts w:hint="eastAsia"/>
        </w:rPr>
        <w:t>近年来由于地下水资源的逐年开发利用，</w:t>
      </w:r>
      <w:r w:rsidR="00973258">
        <w:rPr>
          <w:rFonts w:hint="eastAsia"/>
        </w:rPr>
        <w:t>全市</w:t>
      </w:r>
      <w:r w:rsidR="00973258" w:rsidRPr="00D10D2B">
        <w:rPr>
          <w:rFonts w:hint="eastAsia"/>
        </w:rPr>
        <w:t>部分区域地下水超采，</w:t>
      </w:r>
      <w:r w:rsidR="00F7009D" w:rsidRPr="00FB6841">
        <w:t>引发地下水水位持续下降等</w:t>
      </w:r>
      <w:r w:rsidR="00F7009D">
        <w:rPr>
          <w:rFonts w:hint="eastAsia"/>
        </w:rPr>
        <w:t>系列</w:t>
      </w:r>
      <w:r w:rsidR="00F7009D" w:rsidRPr="00FB6841">
        <w:t>地质生态环境问题，威胁区域可持续发展</w:t>
      </w:r>
      <w:r w:rsidR="00F7009D">
        <w:rPr>
          <w:rFonts w:hint="eastAsia"/>
        </w:rPr>
        <w:t>及</w:t>
      </w:r>
      <w:r w:rsidR="00F7009D" w:rsidRPr="00FB6841">
        <w:t>水安全、粮食安全、生态安全。</w:t>
      </w:r>
      <w:r w:rsidR="00C42F25" w:rsidRPr="00AB3FD3">
        <w:rPr>
          <w:rFonts w:hint="eastAsia"/>
        </w:rPr>
        <w:t>国家对地下水保护工作十分重视，为合理开发和有效保护地下水资源，促进水资源可持续利用，改善和保护生态环境，</w:t>
      </w:r>
      <w:r w:rsidR="00C42F25">
        <w:rPr>
          <w:rFonts w:hint="eastAsia"/>
        </w:rPr>
        <w:t>出台多项法律法规、技术标准</w:t>
      </w:r>
      <w:r w:rsidR="00C42F25" w:rsidRPr="00AB3FD3">
        <w:rPr>
          <w:rFonts w:hint="eastAsia"/>
        </w:rPr>
        <w:t>等明</w:t>
      </w:r>
      <w:r w:rsidR="00C42F25" w:rsidRPr="00AB3FD3">
        <w:rPr>
          <w:rFonts w:hint="eastAsia"/>
        </w:rPr>
        <w:lastRenderedPageBreak/>
        <w:t>确要求严格地下水资源管理和保护，对地下水超采区域实行限制性措施，推动实现地下水合理开发和可持续利用，维护区域生态安全。</w:t>
      </w:r>
      <w:r w:rsidR="00C42F25" w:rsidRPr="00AB3FD3">
        <w:rPr>
          <w:rFonts w:hint="eastAsia"/>
        </w:rPr>
        <w:t>2021</w:t>
      </w:r>
      <w:r w:rsidR="00C42F25" w:rsidRPr="00AB3FD3">
        <w:rPr>
          <w:rFonts w:hint="eastAsia"/>
        </w:rPr>
        <w:t>年</w:t>
      </w:r>
      <w:r w:rsidR="00C42F25" w:rsidRPr="00AB3FD3">
        <w:rPr>
          <w:rFonts w:hint="eastAsia"/>
        </w:rPr>
        <w:t>9</w:t>
      </w:r>
      <w:r w:rsidR="00C42F25" w:rsidRPr="00AB3FD3">
        <w:rPr>
          <w:rFonts w:hint="eastAsia"/>
        </w:rPr>
        <w:t>月</w:t>
      </w:r>
      <w:r w:rsidR="00C42F25" w:rsidRPr="00AB3FD3">
        <w:rPr>
          <w:rFonts w:hint="eastAsia"/>
        </w:rPr>
        <w:t>15</w:t>
      </w:r>
      <w:r w:rsidR="00C42F25" w:rsidRPr="00AB3FD3">
        <w:rPr>
          <w:rFonts w:hint="eastAsia"/>
        </w:rPr>
        <w:t>日国务院第</w:t>
      </w:r>
      <w:r w:rsidR="00C42F25" w:rsidRPr="00AB3FD3">
        <w:rPr>
          <w:rFonts w:hint="eastAsia"/>
        </w:rPr>
        <w:t>149</w:t>
      </w:r>
      <w:r w:rsidR="00C42F25" w:rsidRPr="00AB3FD3">
        <w:rPr>
          <w:rFonts w:hint="eastAsia"/>
        </w:rPr>
        <w:t>次常务会议通过《地下水管理条例》（中华人民共和国国务院令第</w:t>
      </w:r>
      <w:r w:rsidR="00C42F25" w:rsidRPr="00AB3FD3">
        <w:rPr>
          <w:rFonts w:hint="eastAsia"/>
        </w:rPr>
        <w:t>748</w:t>
      </w:r>
      <w:r w:rsidR="00C42F25" w:rsidRPr="00AB3FD3">
        <w:rPr>
          <w:rFonts w:hint="eastAsia"/>
        </w:rPr>
        <w:t>号</w:t>
      </w:r>
      <w:r w:rsidR="00C42F25">
        <w:rPr>
          <w:rFonts w:hint="eastAsia"/>
        </w:rPr>
        <w:t>）</w:t>
      </w:r>
      <w:r w:rsidR="00C42F25" w:rsidRPr="00AB3FD3">
        <w:rPr>
          <w:rFonts w:hint="eastAsia"/>
        </w:rPr>
        <w:t>，为地下水超采、污染防治、节约保护等的管理提供了依据。</w:t>
      </w:r>
    </w:p>
    <w:p w14:paraId="6FC224ED" w14:textId="35E8F654" w:rsidR="00F82FE4" w:rsidRDefault="00F82FE4" w:rsidP="00D10D2B">
      <w:pPr>
        <w:ind w:firstLine="560"/>
      </w:pPr>
      <w:r w:rsidRPr="00F82FE4">
        <w:rPr>
          <w:rFonts w:hint="eastAsia"/>
        </w:rPr>
        <w:t>肃南县</w:t>
      </w:r>
      <w:r w:rsidRPr="00F03AD0">
        <w:rPr>
          <w:rFonts w:hint="eastAsia"/>
        </w:rPr>
        <w:t>地下水资源先天不足和后期开发利用面临的严峻形势不容忽视，水资源短缺且时空分布不均，属于典型的资源性、工程性缺水地区，多年来地下水资源在开发利用过程中未充分考虑到区域地下水资源均衡和赋存情况，是造成县域</w:t>
      </w:r>
      <w:r w:rsidRPr="00F82FE4">
        <w:rPr>
          <w:rFonts w:hint="eastAsia"/>
        </w:rPr>
        <w:t>局部</w:t>
      </w:r>
      <w:r w:rsidRPr="00F03AD0">
        <w:rPr>
          <w:rFonts w:hint="eastAsia"/>
        </w:rPr>
        <w:t>地下水资源过度开采的主要原因。</w:t>
      </w:r>
    </w:p>
    <w:p w14:paraId="58C60745" w14:textId="00DEFBC1" w:rsidR="006953E5" w:rsidRPr="007942AB" w:rsidRDefault="006953E5" w:rsidP="006953E5">
      <w:pPr>
        <w:ind w:firstLine="560"/>
      </w:pPr>
      <w:r w:rsidRPr="006953E5">
        <w:rPr>
          <w:rFonts w:hint="eastAsia"/>
        </w:rPr>
        <w:t>2023</w:t>
      </w:r>
      <w:r w:rsidRPr="006953E5">
        <w:rPr>
          <w:rFonts w:hint="eastAsia"/>
        </w:rPr>
        <w:t>年</w:t>
      </w:r>
      <w:r w:rsidRPr="006953E5">
        <w:rPr>
          <w:rFonts w:hint="eastAsia"/>
        </w:rPr>
        <w:t>12</w:t>
      </w:r>
      <w:r w:rsidRPr="006953E5">
        <w:rPr>
          <w:rFonts w:hint="eastAsia"/>
        </w:rPr>
        <w:t>月</w:t>
      </w:r>
      <w:r w:rsidRPr="006953E5">
        <w:rPr>
          <w:rFonts w:hint="eastAsia"/>
        </w:rPr>
        <w:t>1</w:t>
      </w:r>
      <w:r w:rsidRPr="006953E5">
        <w:rPr>
          <w:rFonts w:hint="eastAsia"/>
        </w:rPr>
        <w:t>日，中央生态环保督察集中通报了首批</w:t>
      </w:r>
      <w:r w:rsidRPr="006953E5">
        <w:rPr>
          <w:rFonts w:hint="eastAsia"/>
        </w:rPr>
        <w:t>5</w:t>
      </w:r>
      <w:r w:rsidRPr="006953E5">
        <w:rPr>
          <w:rFonts w:hint="eastAsia"/>
        </w:rPr>
        <w:t>个典型案例，张掖市存在地下水超采区超量取水，为</w:t>
      </w:r>
      <w:r w:rsidRPr="006953E5">
        <w:rPr>
          <w:lang w:val="en"/>
        </w:rPr>
        <w:t>限采区内</w:t>
      </w:r>
      <w:r w:rsidRPr="006953E5">
        <w:rPr>
          <w:lang w:val="en"/>
        </w:rPr>
        <w:t>155</w:t>
      </w:r>
      <w:r w:rsidRPr="006953E5">
        <w:rPr>
          <w:lang w:val="en"/>
        </w:rPr>
        <w:t>眼地下水取水井违规发放取水许可证</w:t>
      </w:r>
      <w:r w:rsidRPr="006953E5">
        <w:rPr>
          <w:rFonts w:hint="eastAsia"/>
        </w:rPr>
        <w:t>等问题</w:t>
      </w:r>
      <w:r w:rsidRPr="006953E5">
        <w:rPr>
          <w:rFonts w:hint="eastAsia"/>
          <w:lang w:val="en"/>
        </w:rPr>
        <w:t>。</w:t>
      </w:r>
      <w:r w:rsidRPr="006953E5">
        <w:rPr>
          <w:rFonts w:hint="eastAsia"/>
        </w:rPr>
        <w:t>市委市政府立即召开专题会议，认识到被通报的问题具有极强的政治性、权威性和严肃性，对通报的问题照单全收、全盘认领。要求把思想和行动统一到中央生态环保督察工作要求上来，加强黑河流域水资源管理、水生态保护，切实担负起中游责任。</w:t>
      </w:r>
    </w:p>
    <w:p w14:paraId="14967535" w14:textId="77777777" w:rsidR="0095480C" w:rsidRDefault="00AB3FD3" w:rsidP="00D10D2B">
      <w:pPr>
        <w:ind w:firstLine="560"/>
      </w:pPr>
      <w:r w:rsidRPr="00AB3FD3">
        <w:rPr>
          <w:rFonts w:hint="eastAsia"/>
        </w:rPr>
        <w:t>2024</w:t>
      </w:r>
      <w:r w:rsidRPr="00AB3FD3">
        <w:rPr>
          <w:rFonts w:hint="eastAsia"/>
        </w:rPr>
        <w:t>年</w:t>
      </w:r>
      <w:r w:rsidRPr="00AB3FD3">
        <w:rPr>
          <w:rFonts w:hint="eastAsia"/>
        </w:rPr>
        <w:t>1</w:t>
      </w:r>
      <w:r w:rsidRPr="00AB3FD3">
        <w:rPr>
          <w:rFonts w:hint="eastAsia"/>
        </w:rPr>
        <w:t>月</w:t>
      </w:r>
      <w:r w:rsidRPr="00AB3FD3">
        <w:rPr>
          <w:rFonts w:hint="eastAsia"/>
        </w:rPr>
        <w:t>16</w:t>
      </w:r>
      <w:r w:rsidRPr="00AB3FD3">
        <w:rPr>
          <w:rFonts w:hint="eastAsia"/>
        </w:rPr>
        <w:t>日，张掖市委市政府召开全市建设新时代全国节水型社会新标杆动员大会，要求各级扛牢尽好治水节水兴水责任，构建刚性约束新机制，健全地下水超采区治理机制，推进农业节水增效、工业节水减排、城镇节水降损、生态节水保绿、非常规水利用等措施，逐步削减地下水超采量，实现地下水采补平衡。</w:t>
      </w:r>
    </w:p>
    <w:p w14:paraId="620EA456" w14:textId="47F880CF" w:rsidR="00CD54D3" w:rsidRDefault="0095480C" w:rsidP="00CD54D3">
      <w:pPr>
        <w:ind w:firstLine="560"/>
      </w:pPr>
      <w:r w:rsidRPr="0095480C">
        <w:rPr>
          <w:rFonts w:hint="eastAsia"/>
        </w:rPr>
        <w:t>近年来，随着国家、省、市各级政府对水资源管理和生态安全的不断重视，张掖市委市政府立足筑牢守好国家西部重要生态安全屏障，站在国家战略全局、张掖绿洲永续生存的高度，作出打造新时代全国节水型社会建设新标杆的重大决策部署，全社会对于推动节水型社会建设的热情空前</w:t>
      </w:r>
      <w:r w:rsidRPr="0095480C">
        <w:rPr>
          <w:rFonts w:hint="eastAsia"/>
        </w:rPr>
        <w:lastRenderedPageBreak/>
        <w:t>高涨。</w:t>
      </w:r>
      <w:r w:rsidR="00AB3FD3" w:rsidRPr="00AB3FD3">
        <w:rPr>
          <w:rFonts w:hint="eastAsia"/>
        </w:rPr>
        <w:t>近期市委结合中央生态环保督察典型案例通报问题整改，张掖市水务局成立地下水超采区治理工作专班，委托</w:t>
      </w:r>
      <w:r w:rsidR="00D53CD1" w:rsidRPr="00D53CD1">
        <w:t>甘肃省张掖市甘兰水利水电建筑设计院</w:t>
      </w:r>
      <w:r w:rsidR="00AB3FD3" w:rsidRPr="00AB3FD3">
        <w:rPr>
          <w:rFonts w:hint="eastAsia"/>
        </w:rPr>
        <w:t>编制</w:t>
      </w:r>
      <w:r w:rsidR="00D53CD1">
        <w:rPr>
          <w:rFonts w:hint="eastAsia"/>
        </w:rPr>
        <w:t>完成了</w:t>
      </w:r>
      <w:r w:rsidR="00AB3FD3" w:rsidRPr="00AB3FD3">
        <w:rPr>
          <w:rFonts w:hint="eastAsia"/>
        </w:rPr>
        <w:t>《张掖市地下水超采治理专项规划》</w:t>
      </w:r>
      <w:r w:rsidR="009F7377">
        <w:rPr>
          <w:rFonts w:hint="eastAsia"/>
        </w:rPr>
        <w:t>。</w:t>
      </w:r>
      <w:r w:rsidR="000116EE" w:rsidRPr="000116EE">
        <w:rPr>
          <w:rFonts w:hint="eastAsia"/>
        </w:rPr>
        <w:t>为贯彻落实国家和甘肃省关于加强地下水管理与保护工作，推进新时代全国节水型社会新标杆建设，落实好《</w:t>
      </w:r>
      <w:r w:rsidR="000116EE" w:rsidRPr="000116EE">
        <w:t>地下水管理条例</w:t>
      </w:r>
      <w:r w:rsidR="000116EE" w:rsidRPr="000116EE">
        <w:rPr>
          <w:rFonts w:hint="eastAsia"/>
        </w:rPr>
        <w:t>》要求，本次工作在《甘肃省地下水超采区划定报告（张掖市）》、《甘肃省地下水超采区治理方案》和《张掖市地下水超采治理专项规划》（</w:t>
      </w:r>
      <w:r w:rsidR="00027D41">
        <w:t>2024-203</w:t>
      </w:r>
      <w:r w:rsidR="00136B17">
        <w:rPr>
          <w:rFonts w:hint="eastAsia"/>
        </w:rPr>
        <w:t>0</w:t>
      </w:r>
      <w:r w:rsidR="000116EE" w:rsidRPr="000116EE">
        <w:rPr>
          <w:rFonts w:hint="eastAsia"/>
        </w:rPr>
        <w:t>年）基础上，为加快推进我县地下水超采治理，促进地下水可持续利用，制定《肃南县地下水超采治理专项规划》。</w:t>
      </w:r>
    </w:p>
    <w:p w14:paraId="2DB79E0F" w14:textId="5EE14E2D" w:rsidR="00F03AD0" w:rsidRDefault="00F03AD0" w:rsidP="00CD54D3">
      <w:pPr>
        <w:ind w:firstLine="560"/>
      </w:pPr>
      <w:r w:rsidRPr="0001679D">
        <w:rPr>
          <w:rFonts w:hint="eastAsia"/>
        </w:rPr>
        <w:t>本次专项规划编制以此为契机，</w:t>
      </w:r>
      <w:r w:rsidR="0001679D" w:rsidRPr="0001679D">
        <w:rPr>
          <w:rFonts w:hint="eastAsia"/>
        </w:rPr>
        <w:t>落实整改中央生态环保督察问题，推进新时代全国节水型社会新标杆建设，</w:t>
      </w:r>
      <w:r w:rsidRPr="00F03AD0">
        <w:rPr>
          <w:rFonts w:hint="eastAsia"/>
        </w:rPr>
        <w:t>开展</w:t>
      </w:r>
      <w:r w:rsidR="003C4CA1">
        <w:rPr>
          <w:rFonts w:hint="eastAsia"/>
        </w:rPr>
        <w:t>肃南</w:t>
      </w:r>
      <w:r w:rsidRPr="00F03AD0">
        <w:rPr>
          <w:rFonts w:hint="eastAsia"/>
        </w:rPr>
        <w:t>县地下水超采治理工作。全省新一轮地下水超采区划定成果的公布反映出亟需开展地下水超采区治理工作的紧迫性和治理任务的艰巨性。面对新形势新要求，全面推动地下水超采治理工作是保护地下水资源、改善生态环境、保障民生、实现经济社会可持续发展的迫切需要。</w:t>
      </w:r>
    </w:p>
    <w:p w14:paraId="0965DE04" w14:textId="77777777" w:rsidR="000116EE" w:rsidRDefault="000116EE" w:rsidP="00CD54D3">
      <w:pPr>
        <w:ind w:firstLine="560"/>
        <w:sectPr w:rsidR="000116EE" w:rsidSect="00676E14">
          <w:footerReference w:type="default" r:id="rId13"/>
          <w:pgSz w:w="11906" w:h="16838"/>
          <w:pgMar w:top="1440" w:right="1474" w:bottom="1440" w:left="1474" w:header="851" w:footer="992" w:gutter="0"/>
          <w:pgNumType w:start="1"/>
          <w:cols w:space="425"/>
          <w:docGrid w:type="linesAndChars" w:linePitch="312"/>
        </w:sectPr>
      </w:pPr>
    </w:p>
    <w:p w14:paraId="064DD653" w14:textId="37E669D2" w:rsidR="009F1338" w:rsidRPr="00D3382A" w:rsidRDefault="009F1338" w:rsidP="00D3382A">
      <w:pPr>
        <w:pStyle w:val="1"/>
      </w:pPr>
      <w:bookmarkStart w:id="1" w:name="_Toc193204871"/>
      <w:r w:rsidRPr="00D3382A">
        <w:rPr>
          <w:rFonts w:hint="eastAsia"/>
        </w:rPr>
        <w:lastRenderedPageBreak/>
        <w:t>第</w:t>
      </w:r>
      <w:r w:rsidR="00493B5F">
        <w:rPr>
          <w:rFonts w:hint="eastAsia"/>
        </w:rPr>
        <w:t>一</w:t>
      </w:r>
      <w:r w:rsidRPr="00D3382A">
        <w:rPr>
          <w:rFonts w:hint="eastAsia"/>
        </w:rPr>
        <w:t>章</w:t>
      </w:r>
      <w:r w:rsidR="00FA3444">
        <w:rPr>
          <w:rFonts w:hint="eastAsia"/>
        </w:rPr>
        <w:t xml:space="preserve">  </w:t>
      </w:r>
      <w:r w:rsidRPr="00D3382A">
        <w:t>地下水资源</w:t>
      </w:r>
      <w:r w:rsidR="00037AC3">
        <w:rPr>
          <w:rFonts w:hint="eastAsia"/>
        </w:rPr>
        <w:t>及其</w:t>
      </w:r>
      <w:r w:rsidRPr="00D3382A">
        <w:t>开发利用状况</w:t>
      </w:r>
      <w:r w:rsidR="00037AC3">
        <w:rPr>
          <w:rFonts w:hint="eastAsia"/>
        </w:rPr>
        <w:t>分析</w:t>
      </w:r>
      <w:bookmarkEnd w:id="1"/>
    </w:p>
    <w:p w14:paraId="7323F15C" w14:textId="5BAC7194" w:rsidR="009F1338" w:rsidRDefault="00945A19" w:rsidP="00D3382A">
      <w:pPr>
        <w:pStyle w:val="2"/>
      </w:pPr>
      <w:bookmarkStart w:id="2" w:name="_Toc193204872"/>
      <w:r>
        <w:rPr>
          <w:rFonts w:hint="eastAsia"/>
        </w:rPr>
        <w:t>1</w:t>
      </w:r>
      <w:r w:rsidR="009F1338" w:rsidRPr="00D3382A">
        <w:t>.1</w:t>
      </w:r>
      <w:r w:rsidR="009F1338" w:rsidRPr="00D3382A">
        <w:t>地下水资源量</w:t>
      </w:r>
      <w:bookmarkEnd w:id="2"/>
    </w:p>
    <w:p w14:paraId="33318DFA" w14:textId="55B517D1" w:rsidR="00CD54D3" w:rsidRDefault="00E0151F" w:rsidP="00223B75">
      <w:pPr>
        <w:ind w:firstLine="560"/>
      </w:pPr>
      <w:r>
        <w:rPr>
          <w:rFonts w:hint="eastAsia"/>
        </w:rPr>
        <w:t>依据《甘肃省水资源公报》（</w:t>
      </w:r>
      <w:r>
        <w:rPr>
          <w:rFonts w:hint="eastAsia"/>
        </w:rPr>
        <w:t>2022</w:t>
      </w:r>
      <w:r>
        <w:rPr>
          <w:rFonts w:hint="eastAsia"/>
        </w:rPr>
        <w:t>年）、</w:t>
      </w:r>
      <w:r w:rsidR="006C6ACD" w:rsidRPr="006C6ACD">
        <w:t>《甘肃省第三次水资源调查评价报告》，</w:t>
      </w:r>
      <w:r w:rsidR="008B6F54">
        <w:rPr>
          <w:rFonts w:hint="eastAsia"/>
        </w:rPr>
        <w:t>肃南县水资源总量</w:t>
      </w:r>
      <w:r w:rsidR="00CA21AB">
        <w:rPr>
          <w:rFonts w:hint="eastAsia"/>
        </w:rPr>
        <w:t>21.48</w:t>
      </w:r>
      <w:r w:rsidR="008B6F54">
        <w:rPr>
          <w:rFonts w:hint="eastAsia"/>
        </w:rPr>
        <w:t>亿</w:t>
      </w:r>
      <w:r w:rsidR="008B6F54">
        <w:rPr>
          <w:rFonts w:hint="eastAsia"/>
        </w:rPr>
        <w:t>m</w:t>
      </w:r>
      <w:r w:rsidR="008B6F54" w:rsidRPr="00F3596E">
        <w:rPr>
          <w:vertAlign w:val="superscript"/>
        </w:rPr>
        <w:t>3</w:t>
      </w:r>
      <w:r w:rsidR="008B6F54">
        <w:rPr>
          <w:rFonts w:hint="eastAsia"/>
        </w:rPr>
        <w:t>，其中</w:t>
      </w:r>
      <w:r w:rsidR="006C6ACD" w:rsidRPr="006C6ACD">
        <w:t>地下水资源量</w:t>
      </w:r>
      <w:r w:rsidR="001664EA">
        <w:rPr>
          <w:rFonts w:hint="eastAsia"/>
        </w:rPr>
        <w:t>10.</w:t>
      </w:r>
      <w:r w:rsidR="00CA21AB">
        <w:rPr>
          <w:rFonts w:hint="eastAsia"/>
        </w:rPr>
        <w:t>38</w:t>
      </w:r>
      <w:r w:rsidR="001664EA">
        <w:rPr>
          <w:rFonts w:hint="eastAsia"/>
        </w:rPr>
        <w:t>亿</w:t>
      </w:r>
      <w:r w:rsidR="001664EA" w:rsidRPr="001664EA">
        <w:t>m</w:t>
      </w:r>
      <w:r w:rsidR="001664EA" w:rsidRPr="001664EA">
        <w:rPr>
          <w:vertAlign w:val="superscript"/>
        </w:rPr>
        <w:t>3</w:t>
      </w:r>
      <w:r w:rsidR="001664EA" w:rsidRPr="00EE2839">
        <w:rPr>
          <w:rFonts w:hint="eastAsia"/>
        </w:rPr>
        <w:t>【</w:t>
      </w:r>
      <w:r w:rsidR="00B8758A" w:rsidRPr="00E0709A">
        <w:rPr>
          <w:rFonts w:hint="eastAsia"/>
          <w:sz w:val="24"/>
          <w:szCs w:val="24"/>
        </w:rPr>
        <w:t>平原区</w:t>
      </w:r>
      <w:r w:rsidR="00223B75" w:rsidRPr="00E0709A">
        <w:rPr>
          <w:rFonts w:hint="eastAsia"/>
          <w:sz w:val="24"/>
          <w:szCs w:val="24"/>
        </w:rPr>
        <w:t>地下水资源量</w:t>
      </w:r>
      <w:r w:rsidR="001664EA" w:rsidRPr="00E0709A">
        <w:rPr>
          <w:sz w:val="24"/>
          <w:szCs w:val="24"/>
        </w:rPr>
        <w:t>2.158</w:t>
      </w:r>
      <w:r w:rsidR="001664EA" w:rsidRPr="00E0709A">
        <w:rPr>
          <w:sz w:val="24"/>
          <w:szCs w:val="24"/>
        </w:rPr>
        <w:t>亿</w:t>
      </w:r>
      <w:r w:rsidR="001664EA" w:rsidRPr="00E0709A">
        <w:rPr>
          <w:sz w:val="24"/>
          <w:szCs w:val="24"/>
        </w:rPr>
        <w:t>m</w:t>
      </w:r>
      <w:r w:rsidR="001664EA" w:rsidRPr="00E0709A">
        <w:rPr>
          <w:sz w:val="24"/>
          <w:szCs w:val="24"/>
          <w:vertAlign w:val="superscript"/>
        </w:rPr>
        <w:t>3</w:t>
      </w:r>
      <w:r w:rsidR="00223B75" w:rsidRPr="00E0709A">
        <w:rPr>
          <w:rFonts w:hint="eastAsia"/>
          <w:sz w:val="24"/>
          <w:szCs w:val="24"/>
        </w:rPr>
        <w:t>，</w:t>
      </w:r>
      <w:r w:rsidR="00223B75" w:rsidRPr="00E0709A">
        <w:rPr>
          <w:sz w:val="24"/>
          <w:szCs w:val="24"/>
        </w:rPr>
        <w:t>地下水可开采量</w:t>
      </w:r>
      <w:r w:rsidR="00223B75" w:rsidRPr="00E0709A">
        <w:rPr>
          <w:sz w:val="24"/>
          <w:szCs w:val="24"/>
        </w:rPr>
        <w:t>1.121</w:t>
      </w:r>
      <w:r w:rsidR="00223B75" w:rsidRPr="00E0709A">
        <w:rPr>
          <w:sz w:val="24"/>
          <w:szCs w:val="24"/>
        </w:rPr>
        <w:t>亿</w:t>
      </w:r>
      <w:r w:rsidR="00223B75" w:rsidRPr="00E0709A">
        <w:rPr>
          <w:sz w:val="24"/>
          <w:szCs w:val="24"/>
        </w:rPr>
        <w:t>m</w:t>
      </w:r>
      <w:r w:rsidR="00223B75" w:rsidRPr="00E0709A">
        <w:rPr>
          <w:sz w:val="24"/>
          <w:szCs w:val="24"/>
          <w:vertAlign w:val="superscript"/>
        </w:rPr>
        <w:t>3</w:t>
      </w:r>
      <w:r w:rsidR="001664EA" w:rsidRPr="00EE2839">
        <w:rPr>
          <w:rFonts w:hint="eastAsia"/>
        </w:rPr>
        <w:t>】</w:t>
      </w:r>
      <w:r w:rsidR="006C6ACD" w:rsidRPr="00223B75">
        <w:rPr>
          <w:rFonts w:hint="eastAsia"/>
        </w:rPr>
        <w:t>。</w:t>
      </w:r>
    </w:p>
    <w:p w14:paraId="68F9182C" w14:textId="7E80106C" w:rsidR="00367C3B" w:rsidRPr="003A77AF" w:rsidRDefault="00945A19" w:rsidP="00715AD8">
      <w:pPr>
        <w:pStyle w:val="2"/>
      </w:pPr>
      <w:bookmarkStart w:id="3" w:name="_Toc193204873"/>
      <w:r>
        <w:rPr>
          <w:rFonts w:hint="eastAsia"/>
        </w:rPr>
        <w:t>1</w:t>
      </w:r>
      <w:r w:rsidR="0078210B" w:rsidRPr="003A77AF">
        <w:rPr>
          <w:rFonts w:hint="eastAsia"/>
        </w:rPr>
        <w:t>.</w:t>
      </w:r>
      <w:r w:rsidR="001678B7">
        <w:rPr>
          <w:rFonts w:hint="eastAsia"/>
        </w:rPr>
        <w:t>2</w:t>
      </w:r>
      <w:r w:rsidR="002D528B" w:rsidRPr="003A77AF">
        <w:rPr>
          <w:rFonts w:hint="eastAsia"/>
        </w:rPr>
        <w:t>地下水</w:t>
      </w:r>
      <w:r w:rsidR="00DB7F77">
        <w:rPr>
          <w:rFonts w:hint="eastAsia"/>
        </w:rPr>
        <w:t>用水量与用水结构</w:t>
      </w:r>
      <w:bookmarkEnd w:id="3"/>
    </w:p>
    <w:p w14:paraId="044B7D2F" w14:textId="4E6900BF" w:rsidR="000D732A" w:rsidRDefault="002D528B" w:rsidP="002D528B">
      <w:pPr>
        <w:ind w:firstLine="560"/>
        <w:rPr>
          <w:color w:val="FF0000"/>
        </w:rPr>
      </w:pPr>
      <w:r w:rsidRPr="002D528B">
        <w:t>根据</w:t>
      </w:r>
      <w:r>
        <w:rPr>
          <w:rFonts w:hint="eastAsia"/>
        </w:rPr>
        <w:t>肃南县</w:t>
      </w:r>
      <w:r w:rsidRPr="002D528B">
        <w:t>20</w:t>
      </w:r>
      <w:r w:rsidRPr="002D528B">
        <w:rPr>
          <w:rFonts w:hint="eastAsia"/>
        </w:rPr>
        <w:t>22</w:t>
      </w:r>
      <w:r w:rsidRPr="002D528B">
        <w:t>年水利年报统计，</w:t>
      </w:r>
      <w:r>
        <w:rPr>
          <w:rFonts w:hint="eastAsia"/>
        </w:rPr>
        <w:t>共有机电井</w:t>
      </w:r>
      <w:r w:rsidRPr="002D528B">
        <w:t>133</w:t>
      </w:r>
      <w:r w:rsidR="00B57E1B">
        <w:rPr>
          <w:rFonts w:hint="eastAsia"/>
        </w:rPr>
        <w:t>4</w:t>
      </w:r>
      <w:r w:rsidRPr="002D528B">
        <w:t>眼，地下水开采量</w:t>
      </w:r>
      <w:r w:rsidRPr="002D528B">
        <w:rPr>
          <w:rFonts w:hint="eastAsia"/>
        </w:rPr>
        <w:t>6408</w:t>
      </w:r>
      <w:r w:rsidRPr="002D528B">
        <w:t>万</w:t>
      </w:r>
      <w:r w:rsidRPr="002D528B">
        <w:t>m</w:t>
      </w:r>
      <w:r w:rsidRPr="002D528B">
        <w:rPr>
          <w:vertAlign w:val="superscript"/>
        </w:rPr>
        <w:t>3</w:t>
      </w:r>
      <w:r w:rsidRPr="00AB3DC5">
        <w:t>。</w:t>
      </w:r>
      <w:r w:rsidR="00EE50DB" w:rsidRPr="00AB3DC5">
        <w:rPr>
          <w:rFonts w:hint="eastAsia"/>
        </w:rPr>
        <w:t>其中农业用水井</w:t>
      </w:r>
      <w:r w:rsidR="00ED5FAB" w:rsidRPr="00AB3DC5">
        <w:rPr>
          <w:rFonts w:hint="eastAsia"/>
        </w:rPr>
        <w:t>1250</w:t>
      </w:r>
      <w:r w:rsidR="00ED5FAB" w:rsidRPr="00AB3DC5">
        <w:rPr>
          <w:rFonts w:hint="eastAsia"/>
        </w:rPr>
        <w:t>眼</w:t>
      </w:r>
      <w:r w:rsidR="00EE50DB" w:rsidRPr="00AB3DC5">
        <w:rPr>
          <w:rFonts w:hint="eastAsia"/>
        </w:rPr>
        <w:t>，工业</w:t>
      </w:r>
      <w:r w:rsidR="00EE50DB" w:rsidRPr="00AB3DC5">
        <w:t>用水井</w:t>
      </w:r>
      <w:r w:rsidR="00EE50DB" w:rsidRPr="00AB3DC5">
        <w:rPr>
          <w:rFonts w:hint="eastAsia"/>
        </w:rPr>
        <w:t>21</w:t>
      </w:r>
      <w:r w:rsidR="00EE50DB" w:rsidRPr="00AB3DC5">
        <w:rPr>
          <w:rFonts w:hint="eastAsia"/>
        </w:rPr>
        <w:t>眼，生活用水井</w:t>
      </w:r>
      <w:r w:rsidR="00ED5FAB" w:rsidRPr="00AB3DC5">
        <w:rPr>
          <w:rFonts w:hint="eastAsia"/>
        </w:rPr>
        <w:t>11</w:t>
      </w:r>
      <w:r w:rsidR="00ED5FAB" w:rsidRPr="00AB3DC5">
        <w:rPr>
          <w:rFonts w:hint="eastAsia"/>
        </w:rPr>
        <w:t>眼</w:t>
      </w:r>
      <w:r w:rsidR="00EE50DB" w:rsidRPr="00AB3DC5">
        <w:rPr>
          <w:rFonts w:hint="eastAsia"/>
        </w:rPr>
        <w:t>，</w:t>
      </w:r>
      <w:r w:rsidR="002164D7" w:rsidRPr="00AB3DC5">
        <w:rPr>
          <w:rFonts w:hint="eastAsia"/>
        </w:rPr>
        <w:t>生态用水井</w:t>
      </w:r>
      <w:r w:rsidR="002164D7" w:rsidRPr="00AB3DC5">
        <w:rPr>
          <w:rFonts w:hint="eastAsia"/>
        </w:rPr>
        <w:t>2</w:t>
      </w:r>
      <w:r w:rsidR="002164D7" w:rsidRPr="00AB3DC5">
        <w:rPr>
          <w:rFonts w:hint="eastAsia"/>
        </w:rPr>
        <w:t>眼</w:t>
      </w:r>
      <w:r w:rsidR="00EE50DB" w:rsidRPr="00AB3DC5">
        <w:rPr>
          <w:rFonts w:hint="eastAsia"/>
        </w:rPr>
        <w:t>。</w:t>
      </w:r>
    </w:p>
    <w:p w14:paraId="1B206FF4" w14:textId="3D4CFB2A" w:rsidR="00524FD9" w:rsidRDefault="00524FD9" w:rsidP="002D528B">
      <w:pPr>
        <w:ind w:firstLine="560"/>
      </w:pPr>
      <w:r>
        <w:rPr>
          <w:rFonts w:hint="eastAsia"/>
        </w:rPr>
        <w:t>依据</w:t>
      </w:r>
      <w:r w:rsidRPr="000101ED">
        <w:t>肃南县</w:t>
      </w:r>
      <w:r>
        <w:rPr>
          <w:rFonts w:hint="eastAsia"/>
        </w:rPr>
        <w:t>2018</w:t>
      </w:r>
      <w:r w:rsidRPr="000101ED">
        <w:rPr>
          <w:rFonts w:hint="eastAsia"/>
        </w:rPr>
        <w:t>～</w:t>
      </w:r>
      <w:r w:rsidRPr="000101ED">
        <w:t>20</w:t>
      </w:r>
      <w:r w:rsidRPr="000101ED">
        <w:rPr>
          <w:rFonts w:hint="eastAsia"/>
        </w:rPr>
        <w:t>22</w:t>
      </w:r>
      <w:r w:rsidRPr="000101ED">
        <w:t>年水利统计年报</w:t>
      </w:r>
      <w:r>
        <w:rPr>
          <w:rFonts w:hint="eastAsia"/>
        </w:rPr>
        <w:t>，肃南县</w:t>
      </w:r>
      <w:r>
        <w:rPr>
          <w:rFonts w:hint="eastAsia"/>
        </w:rPr>
        <w:t>2022</w:t>
      </w:r>
      <w:r>
        <w:rPr>
          <w:rFonts w:hint="eastAsia"/>
        </w:rPr>
        <w:t>年</w:t>
      </w:r>
      <w:r w:rsidRPr="00EC17BE">
        <w:t>地下水</w:t>
      </w:r>
      <w:r w:rsidRPr="00EC17BE">
        <w:rPr>
          <w:rFonts w:hint="eastAsia"/>
        </w:rPr>
        <w:t>取</w:t>
      </w:r>
      <w:r w:rsidRPr="00EC17BE">
        <w:t>水量</w:t>
      </w:r>
      <w:r>
        <w:rPr>
          <w:rFonts w:hint="eastAsia"/>
        </w:rPr>
        <w:t>6408</w:t>
      </w:r>
      <w:r w:rsidRPr="00EC17BE">
        <w:rPr>
          <w:rFonts w:hint="eastAsia"/>
        </w:rPr>
        <w:t>万</w:t>
      </w:r>
      <w:r w:rsidRPr="00EC17BE">
        <w:t>m</w:t>
      </w:r>
      <w:r w:rsidR="00D84A58" w:rsidRPr="00D84A58">
        <w:rPr>
          <w:rFonts w:hint="eastAsia"/>
          <w:vertAlign w:val="superscript"/>
        </w:rPr>
        <w:t>3</w:t>
      </w:r>
      <w:r w:rsidRPr="00712B24">
        <w:rPr>
          <w:rFonts w:hint="eastAsia"/>
        </w:rPr>
        <w:t>【</w:t>
      </w:r>
      <w:r w:rsidRPr="00F612DC">
        <w:rPr>
          <w:rFonts w:hint="eastAsia"/>
          <w:sz w:val="24"/>
          <w:szCs w:val="24"/>
        </w:rPr>
        <w:t>超采区取水量</w:t>
      </w:r>
      <w:r w:rsidRPr="00712B24">
        <w:rPr>
          <w:rFonts w:hint="eastAsia"/>
          <w:sz w:val="24"/>
          <w:szCs w:val="24"/>
        </w:rPr>
        <w:t>5270</w:t>
      </w:r>
      <w:r w:rsidRPr="00F612DC">
        <w:rPr>
          <w:rFonts w:hint="eastAsia"/>
          <w:sz w:val="24"/>
          <w:szCs w:val="24"/>
        </w:rPr>
        <w:t>万</w:t>
      </w:r>
      <w:r w:rsidRPr="00F612DC">
        <w:rPr>
          <w:rFonts w:hint="eastAsia"/>
          <w:sz w:val="24"/>
          <w:szCs w:val="24"/>
        </w:rPr>
        <w:t>m</w:t>
      </w:r>
      <w:r w:rsidRPr="00F612DC">
        <w:rPr>
          <w:rFonts w:hint="eastAsia"/>
          <w:sz w:val="24"/>
          <w:szCs w:val="24"/>
          <w:vertAlign w:val="superscript"/>
        </w:rPr>
        <w:t>3</w:t>
      </w:r>
      <w:r w:rsidRPr="00F612DC">
        <w:rPr>
          <w:sz w:val="24"/>
          <w:szCs w:val="24"/>
        </w:rPr>
        <w:t>，</w:t>
      </w:r>
      <w:r w:rsidRPr="00F612DC">
        <w:rPr>
          <w:rFonts w:hint="eastAsia"/>
          <w:sz w:val="24"/>
          <w:szCs w:val="24"/>
        </w:rPr>
        <w:t>其中中型超采区取水量</w:t>
      </w:r>
      <w:r w:rsidRPr="00F612DC">
        <w:rPr>
          <w:sz w:val="24"/>
          <w:szCs w:val="24"/>
        </w:rPr>
        <w:t>3510</w:t>
      </w:r>
      <w:r w:rsidRPr="00F612DC">
        <w:rPr>
          <w:rFonts w:hint="eastAsia"/>
          <w:sz w:val="24"/>
          <w:szCs w:val="24"/>
        </w:rPr>
        <w:t>万</w:t>
      </w:r>
      <w:r w:rsidRPr="00F612DC">
        <w:rPr>
          <w:sz w:val="24"/>
          <w:szCs w:val="24"/>
        </w:rPr>
        <w:t>m</w:t>
      </w:r>
      <w:r w:rsidR="00D84A58" w:rsidRPr="00D84A58">
        <w:rPr>
          <w:rFonts w:hint="eastAsia"/>
          <w:sz w:val="24"/>
          <w:szCs w:val="24"/>
          <w:vertAlign w:val="superscript"/>
        </w:rPr>
        <w:t>3</w:t>
      </w:r>
      <w:r w:rsidRPr="00F612DC">
        <w:rPr>
          <w:sz w:val="24"/>
          <w:szCs w:val="24"/>
        </w:rPr>
        <w:t>，</w:t>
      </w:r>
      <w:r w:rsidRPr="00F612DC">
        <w:rPr>
          <w:rFonts w:hint="eastAsia"/>
          <w:sz w:val="24"/>
          <w:szCs w:val="24"/>
        </w:rPr>
        <w:t>小型超采区取水量</w:t>
      </w:r>
      <w:r w:rsidRPr="00F612DC">
        <w:rPr>
          <w:sz w:val="24"/>
          <w:szCs w:val="24"/>
        </w:rPr>
        <w:t>1760</w:t>
      </w:r>
      <w:r w:rsidRPr="00F612DC">
        <w:rPr>
          <w:rFonts w:hint="eastAsia"/>
          <w:sz w:val="24"/>
          <w:szCs w:val="24"/>
        </w:rPr>
        <w:t>万</w:t>
      </w:r>
      <w:r w:rsidRPr="00F612DC">
        <w:rPr>
          <w:sz w:val="24"/>
          <w:szCs w:val="24"/>
        </w:rPr>
        <w:t>m</w:t>
      </w:r>
      <w:r w:rsidR="00D84A58" w:rsidRPr="00D84A58">
        <w:rPr>
          <w:rFonts w:hint="eastAsia"/>
          <w:sz w:val="24"/>
          <w:szCs w:val="24"/>
          <w:vertAlign w:val="superscript"/>
        </w:rPr>
        <w:t>3</w:t>
      </w:r>
      <w:r>
        <w:rPr>
          <w:rFonts w:hint="eastAsia"/>
          <w:sz w:val="24"/>
          <w:szCs w:val="24"/>
        </w:rPr>
        <w:t>，均为农业用水</w:t>
      </w:r>
      <w:r w:rsidRPr="00712B24">
        <w:rPr>
          <w:rFonts w:hint="eastAsia"/>
        </w:rPr>
        <w:t>】</w:t>
      </w:r>
      <w:r w:rsidRPr="00EC17BE">
        <w:rPr>
          <w:rFonts w:hint="eastAsia"/>
        </w:rPr>
        <w:t>，</w:t>
      </w:r>
      <w:r>
        <w:rPr>
          <w:rFonts w:hint="eastAsia"/>
        </w:rPr>
        <w:t>分行业其中</w:t>
      </w:r>
      <w:r w:rsidRPr="00EC17BE">
        <w:t>农业用水</w:t>
      </w:r>
      <w:r>
        <w:rPr>
          <w:rFonts w:hint="eastAsia"/>
        </w:rPr>
        <w:t>6198</w:t>
      </w:r>
      <w:r w:rsidRPr="00EC17BE">
        <w:rPr>
          <w:rFonts w:hint="eastAsia"/>
        </w:rPr>
        <w:t>万</w:t>
      </w:r>
      <w:r w:rsidRPr="00EC17BE">
        <w:t>m</w:t>
      </w:r>
      <w:r w:rsidR="00D84A58" w:rsidRPr="00D84A58">
        <w:rPr>
          <w:rFonts w:hint="eastAsia"/>
          <w:vertAlign w:val="superscript"/>
        </w:rPr>
        <w:t>3</w:t>
      </w:r>
      <w:r w:rsidRPr="00EC17BE">
        <w:rPr>
          <w:rFonts w:hint="eastAsia"/>
        </w:rPr>
        <w:t>，</w:t>
      </w:r>
      <w:r w:rsidRPr="00EC17BE">
        <w:t>工业用水</w:t>
      </w:r>
      <w:r>
        <w:rPr>
          <w:rFonts w:hint="eastAsia"/>
        </w:rPr>
        <w:t>155</w:t>
      </w:r>
      <w:r w:rsidRPr="00EC17BE">
        <w:rPr>
          <w:rFonts w:hint="eastAsia"/>
        </w:rPr>
        <w:t>万</w:t>
      </w:r>
      <w:r w:rsidRPr="00EC17BE">
        <w:t>m</w:t>
      </w:r>
      <w:r w:rsidR="00D84A58" w:rsidRPr="00D84A58">
        <w:rPr>
          <w:rFonts w:hint="eastAsia"/>
          <w:vertAlign w:val="superscript"/>
        </w:rPr>
        <w:t>3</w:t>
      </w:r>
      <w:r w:rsidRPr="00EC17BE">
        <w:rPr>
          <w:rFonts w:hint="eastAsia"/>
        </w:rPr>
        <w:t>，</w:t>
      </w:r>
      <w:r w:rsidRPr="00EC17BE">
        <w:t>生活用水</w:t>
      </w:r>
      <w:r>
        <w:rPr>
          <w:rFonts w:hint="eastAsia"/>
        </w:rPr>
        <w:t>43</w:t>
      </w:r>
      <w:r w:rsidRPr="00EC17BE">
        <w:rPr>
          <w:rFonts w:hint="eastAsia"/>
        </w:rPr>
        <w:t>万</w:t>
      </w:r>
      <w:r w:rsidRPr="00EC17BE">
        <w:t>m</w:t>
      </w:r>
      <w:r w:rsidR="0096629B" w:rsidRPr="0096629B">
        <w:rPr>
          <w:rFonts w:hint="eastAsia"/>
          <w:vertAlign w:val="superscript"/>
        </w:rPr>
        <w:t>3</w:t>
      </w:r>
      <w:r w:rsidRPr="00EC17BE">
        <w:rPr>
          <w:rFonts w:hint="eastAsia"/>
        </w:rPr>
        <w:t>，</w:t>
      </w:r>
      <w:r w:rsidRPr="00EC17BE">
        <w:t>生态用水</w:t>
      </w:r>
      <w:r>
        <w:rPr>
          <w:rFonts w:hint="eastAsia"/>
        </w:rPr>
        <w:t>11</w:t>
      </w:r>
      <w:r w:rsidRPr="00EC17BE">
        <w:rPr>
          <w:rFonts w:hint="eastAsia"/>
        </w:rPr>
        <w:t>万</w:t>
      </w:r>
      <w:r w:rsidRPr="00EC17BE">
        <w:t>m</w:t>
      </w:r>
      <w:r w:rsidR="0096629B" w:rsidRPr="0096629B">
        <w:rPr>
          <w:rFonts w:hint="eastAsia"/>
          <w:vertAlign w:val="superscript"/>
        </w:rPr>
        <w:t>3</w:t>
      </w:r>
      <w:r w:rsidRPr="00EC17BE">
        <w:t>。</w:t>
      </w:r>
    </w:p>
    <w:p w14:paraId="2A836E09" w14:textId="6D3EE6C4" w:rsidR="007D5763" w:rsidRPr="009D14DB" w:rsidRDefault="009D14DB" w:rsidP="009D14DB">
      <w:pPr>
        <w:pStyle w:val="af4"/>
      </w:pPr>
      <w:r>
        <w:rPr>
          <w:rFonts w:hint="eastAsia"/>
        </w:rPr>
        <w:t>表</w:t>
      </w:r>
      <w:r w:rsidR="00A850E1">
        <w:rPr>
          <w:rFonts w:hint="eastAsia"/>
        </w:rPr>
        <w:t>1</w:t>
      </w:r>
      <w:r>
        <w:rPr>
          <w:rFonts w:hint="eastAsia"/>
        </w:rPr>
        <w:t xml:space="preserve">-1  </w:t>
      </w:r>
      <w:r w:rsidRPr="009D14DB">
        <w:rPr>
          <w:rFonts w:hint="eastAsia"/>
        </w:rPr>
        <w:t>肃南县分行业实际用水统计表（</w:t>
      </w:r>
      <w:r w:rsidRPr="009D14DB">
        <w:rPr>
          <w:rFonts w:hint="eastAsia"/>
        </w:rPr>
        <w:t>201</w:t>
      </w:r>
      <w:r>
        <w:rPr>
          <w:rFonts w:hint="eastAsia"/>
        </w:rPr>
        <w:t>8</w:t>
      </w:r>
      <w:r w:rsidRPr="009D14DB">
        <w:rPr>
          <w:rFonts w:hint="eastAsia"/>
        </w:rPr>
        <w:t>-2022</w:t>
      </w:r>
      <w:r w:rsidRPr="009D14DB">
        <w:rPr>
          <w:rFonts w:hint="eastAsia"/>
        </w:rPr>
        <w:t>年）</w:t>
      </w:r>
      <w:r>
        <w:rPr>
          <w:rFonts w:hint="eastAsia"/>
        </w:rPr>
        <w:t>（</w:t>
      </w:r>
      <w:r w:rsidRPr="009D14DB">
        <w:rPr>
          <w:rFonts w:hint="eastAsia"/>
        </w:rPr>
        <w:t>单位：万</w:t>
      </w:r>
      <w:r w:rsidRPr="009D14DB">
        <w:rPr>
          <w:rFonts w:hint="eastAsia"/>
        </w:rPr>
        <w:t>m</w:t>
      </w:r>
      <w:r w:rsidRPr="00CD6BBC">
        <w:rPr>
          <w:rFonts w:hint="eastAsia"/>
          <w:vertAlign w:val="superscript"/>
        </w:rPr>
        <w:t>3</w:t>
      </w:r>
      <w:r>
        <w:rPr>
          <w:rFonts w:hint="eastAsia"/>
        </w:rPr>
        <w:t>）</w:t>
      </w:r>
    </w:p>
    <w:tbl>
      <w:tblPr>
        <w:tblStyle w:val="af8"/>
        <w:tblW w:w="5000" w:type="pct"/>
        <w:jc w:val="center"/>
        <w:tblLook w:val="04A0" w:firstRow="1" w:lastRow="0" w:firstColumn="1" w:lastColumn="0" w:noHBand="0" w:noVBand="1"/>
      </w:tblPr>
      <w:tblGrid>
        <w:gridCol w:w="1270"/>
        <w:gridCol w:w="1278"/>
        <w:gridCol w:w="1133"/>
        <w:gridCol w:w="993"/>
        <w:gridCol w:w="991"/>
        <w:gridCol w:w="1133"/>
        <w:gridCol w:w="1135"/>
        <w:gridCol w:w="1015"/>
      </w:tblGrid>
      <w:tr w:rsidR="00961865" w:rsidRPr="007D5763" w14:paraId="454B05DE" w14:textId="77777777" w:rsidTr="00961865">
        <w:trPr>
          <w:trHeight w:val="340"/>
          <w:jc w:val="center"/>
        </w:trPr>
        <w:tc>
          <w:tcPr>
            <w:tcW w:w="710" w:type="pct"/>
            <w:vMerge w:val="restart"/>
            <w:vAlign w:val="center"/>
            <w:hideMark/>
          </w:tcPr>
          <w:p w14:paraId="37168162" w14:textId="77777777" w:rsidR="00961865" w:rsidRPr="007D5763" w:rsidRDefault="00961865" w:rsidP="007D5763">
            <w:pPr>
              <w:pStyle w:val="af6"/>
            </w:pPr>
            <w:r w:rsidRPr="007D5763">
              <w:rPr>
                <w:rFonts w:hint="eastAsia"/>
              </w:rPr>
              <w:t>用水行业</w:t>
            </w:r>
          </w:p>
        </w:tc>
        <w:tc>
          <w:tcPr>
            <w:tcW w:w="714" w:type="pct"/>
            <w:vMerge w:val="restart"/>
            <w:vAlign w:val="center"/>
            <w:hideMark/>
          </w:tcPr>
          <w:p w14:paraId="756E5E58" w14:textId="77777777" w:rsidR="00961865" w:rsidRPr="007D5763" w:rsidRDefault="00961865" w:rsidP="007D5763">
            <w:pPr>
              <w:pStyle w:val="af6"/>
            </w:pPr>
            <w:r w:rsidRPr="007D5763">
              <w:rPr>
                <w:rFonts w:hint="eastAsia"/>
              </w:rPr>
              <w:t>区域</w:t>
            </w:r>
          </w:p>
        </w:tc>
        <w:tc>
          <w:tcPr>
            <w:tcW w:w="3009" w:type="pct"/>
            <w:gridSpan w:val="5"/>
            <w:vAlign w:val="center"/>
            <w:hideMark/>
          </w:tcPr>
          <w:p w14:paraId="750E2E20" w14:textId="05D75C73" w:rsidR="00961865" w:rsidRPr="007D5763" w:rsidRDefault="00961865" w:rsidP="007D5763">
            <w:pPr>
              <w:pStyle w:val="af6"/>
            </w:pPr>
            <w:r>
              <w:rPr>
                <w:rFonts w:hint="eastAsia"/>
              </w:rPr>
              <w:t>年</w:t>
            </w:r>
            <w:r>
              <w:rPr>
                <w:rFonts w:hint="eastAsia"/>
              </w:rPr>
              <w:t xml:space="preserve">  </w:t>
            </w:r>
            <w:r>
              <w:rPr>
                <w:rFonts w:hint="eastAsia"/>
              </w:rPr>
              <w:t>份</w:t>
            </w:r>
          </w:p>
        </w:tc>
        <w:tc>
          <w:tcPr>
            <w:tcW w:w="567" w:type="pct"/>
            <w:vMerge w:val="restart"/>
            <w:vAlign w:val="center"/>
            <w:hideMark/>
          </w:tcPr>
          <w:p w14:paraId="3C0C7757" w14:textId="77777777" w:rsidR="00961865" w:rsidRPr="007D5763" w:rsidRDefault="00961865" w:rsidP="007D5763">
            <w:pPr>
              <w:pStyle w:val="af6"/>
            </w:pPr>
            <w:r w:rsidRPr="007D5763">
              <w:rPr>
                <w:rFonts w:hint="eastAsia"/>
              </w:rPr>
              <w:t>平均值</w:t>
            </w:r>
          </w:p>
        </w:tc>
      </w:tr>
      <w:tr w:rsidR="00961865" w:rsidRPr="007D5763" w14:paraId="615EFA02" w14:textId="77777777" w:rsidTr="007D5763">
        <w:trPr>
          <w:trHeight w:val="340"/>
          <w:jc w:val="center"/>
        </w:trPr>
        <w:tc>
          <w:tcPr>
            <w:tcW w:w="710" w:type="pct"/>
            <w:vMerge/>
            <w:vAlign w:val="center"/>
          </w:tcPr>
          <w:p w14:paraId="6A9B8941" w14:textId="77777777" w:rsidR="00961865" w:rsidRPr="007D5763" w:rsidRDefault="00961865" w:rsidP="007D5763">
            <w:pPr>
              <w:pStyle w:val="af6"/>
            </w:pPr>
          </w:p>
        </w:tc>
        <w:tc>
          <w:tcPr>
            <w:tcW w:w="714" w:type="pct"/>
            <w:vMerge/>
            <w:vAlign w:val="center"/>
          </w:tcPr>
          <w:p w14:paraId="6BED76AD" w14:textId="77777777" w:rsidR="00961865" w:rsidRPr="007D5763" w:rsidRDefault="00961865" w:rsidP="007D5763">
            <w:pPr>
              <w:pStyle w:val="af6"/>
            </w:pPr>
          </w:p>
        </w:tc>
        <w:tc>
          <w:tcPr>
            <w:tcW w:w="633" w:type="pct"/>
            <w:vAlign w:val="center"/>
          </w:tcPr>
          <w:p w14:paraId="0FEEB28D" w14:textId="4CE4EA37" w:rsidR="00961865" w:rsidRPr="007D5763" w:rsidRDefault="00961865" w:rsidP="007D5763">
            <w:pPr>
              <w:pStyle w:val="af6"/>
            </w:pPr>
            <w:r w:rsidRPr="007D5763">
              <w:rPr>
                <w:rFonts w:hint="eastAsia"/>
              </w:rPr>
              <w:t>2018</w:t>
            </w:r>
          </w:p>
        </w:tc>
        <w:tc>
          <w:tcPr>
            <w:tcW w:w="555" w:type="pct"/>
            <w:vAlign w:val="center"/>
          </w:tcPr>
          <w:p w14:paraId="53448DAF" w14:textId="04FA2A9B" w:rsidR="00961865" w:rsidRPr="007D5763" w:rsidRDefault="00961865" w:rsidP="007D5763">
            <w:pPr>
              <w:pStyle w:val="af6"/>
            </w:pPr>
            <w:r w:rsidRPr="007D5763">
              <w:rPr>
                <w:rFonts w:hint="eastAsia"/>
              </w:rPr>
              <w:t>2019</w:t>
            </w:r>
          </w:p>
        </w:tc>
        <w:tc>
          <w:tcPr>
            <w:tcW w:w="554" w:type="pct"/>
            <w:vAlign w:val="center"/>
          </w:tcPr>
          <w:p w14:paraId="07FC50D6" w14:textId="0C4141FF" w:rsidR="00961865" w:rsidRPr="007D5763" w:rsidRDefault="00961865" w:rsidP="007D5763">
            <w:pPr>
              <w:pStyle w:val="af6"/>
            </w:pPr>
            <w:r w:rsidRPr="007D5763">
              <w:rPr>
                <w:rFonts w:hint="eastAsia"/>
              </w:rPr>
              <w:t>2020</w:t>
            </w:r>
          </w:p>
        </w:tc>
        <w:tc>
          <w:tcPr>
            <w:tcW w:w="633" w:type="pct"/>
            <w:vAlign w:val="center"/>
          </w:tcPr>
          <w:p w14:paraId="75B5E88C" w14:textId="3E8D8444" w:rsidR="00961865" w:rsidRPr="007D5763" w:rsidRDefault="00961865" w:rsidP="007D5763">
            <w:pPr>
              <w:pStyle w:val="af6"/>
            </w:pPr>
            <w:r w:rsidRPr="007D5763">
              <w:rPr>
                <w:rFonts w:hint="eastAsia"/>
              </w:rPr>
              <w:t>2021</w:t>
            </w:r>
          </w:p>
        </w:tc>
        <w:tc>
          <w:tcPr>
            <w:tcW w:w="634" w:type="pct"/>
            <w:vAlign w:val="center"/>
          </w:tcPr>
          <w:p w14:paraId="5EA735A6" w14:textId="5617FA1F" w:rsidR="00961865" w:rsidRPr="007D5763" w:rsidRDefault="00961865" w:rsidP="007D5763">
            <w:pPr>
              <w:pStyle w:val="af6"/>
            </w:pPr>
            <w:r w:rsidRPr="007D5763">
              <w:rPr>
                <w:rFonts w:hint="eastAsia"/>
              </w:rPr>
              <w:t>2022</w:t>
            </w:r>
          </w:p>
        </w:tc>
        <w:tc>
          <w:tcPr>
            <w:tcW w:w="567" w:type="pct"/>
            <w:vMerge/>
            <w:vAlign w:val="center"/>
          </w:tcPr>
          <w:p w14:paraId="4FC205A2" w14:textId="77777777" w:rsidR="00961865" w:rsidRPr="007D5763" w:rsidRDefault="00961865" w:rsidP="007D5763">
            <w:pPr>
              <w:pStyle w:val="af6"/>
            </w:pPr>
          </w:p>
        </w:tc>
      </w:tr>
      <w:tr w:rsidR="007D5763" w:rsidRPr="007D5763" w14:paraId="32A7E668" w14:textId="77777777" w:rsidTr="007D5763">
        <w:trPr>
          <w:trHeight w:val="340"/>
          <w:jc w:val="center"/>
        </w:trPr>
        <w:tc>
          <w:tcPr>
            <w:tcW w:w="710" w:type="pct"/>
            <w:vMerge w:val="restart"/>
            <w:vAlign w:val="center"/>
            <w:hideMark/>
          </w:tcPr>
          <w:p w14:paraId="6A2CF781" w14:textId="77777777" w:rsidR="007D5763" w:rsidRPr="007D5763" w:rsidRDefault="007D5763" w:rsidP="007D5763">
            <w:pPr>
              <w:pStyle w:val="af6"/>
            </w:pPr>
            <w:r w:rsidRPr="007D5763">
              <w:rPr>
                <w:rFonts w:hint="eastAsia"/>
              </w:rPr>
              <w:t>农业</w:t>
            </w:r>
          </w:p>
        </w:tc>
        <w:tc>
          <w:tcPr>
            <w:tcW w:w="714" w:type="pct"/>
            <w:vAlign w:val="center"/>
            <w:hideMark/>
          </w:tcPr>
          <w:p w14:paraId="5A1FF23E" w14:textId="77777777" w:rsidR="007D5763" w:rsidRPr="007D5763" w:rsidRDefault="007D5763" w:rsidP="007D5763">
            <w:pPr>
              <w:pStyle w:val="af6"/>
            </w:pPr>
            <w:r w:rsidRPr="007D5763">
              <w:rPr>
                <w:rFonts w:hint="eastAsia"/>
              </w:rPr>
              <w:t>全县</w:t>
            </w:r>
          </w:p>
        </w:tc>
        <w:tc>
          <w:tcPr>
            <w:tcW w:w="633" w:type="pct"/>
            <w:vAlign w:val="center"/>
            <w:hideMark/>
          </w:tcPr>
          <w:p w14:paraId="169D2152" w14:textId="77777777" w:rsidR="007D5763" w:rsidRPr="007D5763" w:rsidRDefault="007D5763" w:rsidP="007D5763">
            <w:pPr>
              <w:pStyle w:val="af6"/>
            </w:pPr>
            <w:r w:rsidRPr="007D5763">
              <w:rPr>
                <w:rFonts w:hint="eastAsia"/>
              </w:rPr>
              <w:t xml:space="preserve">6150 </w:t>
            </w:r>
          </w:p>
        </w:tc>
        <w:tc>
          <w:tcPr>
            <w:tcW w:w="555" w:type="pct"/>
            <w:vAlign w:val="center"/>
            <w:hideMark/>
          </w:tcPr>
          <w:p w14:paraId="251416BD" w14:textId="77777777" w:rsidR="007D5763" w:rsidRPr="007D5763" w:rsidRDefault="007D5763" w:rsidP="007D5763">
            <w:pPr>
              <w:pStyle w:val="af6"/>
            </w:pPr>
            <w:r w:rsidRPr="007D5763">
              <w:rPr>
                <w:rFonts w:hint="eastAsia"/>
              </w:rPr>
              <w:t xml:space="preserve">6343 </w:t>
            </w:r>
          </w:p>
        </w:tc>
        <w:tc>
          <w:tcPr>
            <w:tcW w:w="554" w:type="pct"/>
            <w:vAlign w:val="center"/>
            <w:hideMark/>
          </w:tcPr>
          <w:p w14:paraId="0EB9233C" w14:textId="77777777" w:rsidR="007D5763" w:rsidRPr="007D5763" w:rsidRDefault="007D5763" w:rsidP="007D5763">
            <w:pPr>
              <w:pStyle w:val="af6"/>
            </w:pPr>
            <w:r w:rsidRPr="007D5763">
              <w:rPr>
                <w:rFonts w:hint="eastAsia"/>
              </w:rPr>
              <w:t xml:space="preserve">5902 </w:t>
            </w:r>
          </w:p>
        </w:tc>
        <w:tc>
          <w:tcPr>
            <w:tcW w:w="633" w:type="pct"/>
            <w:vAlign w:val="center"/>
            <w:hideMark/>
          </w:tcPr>
          <w:p w14:paraId="6F896EB7" w14:textId="77777777" w:rsidR="007D5763" w:rsidRPr="007D5763" w:rsidRDefault="007D5763" w:rsidP="007D5763">
            <w:pPr>
              <w:pStyle w:val="af6"/>
            </w:pPr>
            <w:r w:rsidRPr="007D5763">
              <w:rPr>
                <w:rFonts w:hint="eastAsia"/>
              </w:rPr>
              <w:t xml:space="preserve">6221 </w:t>
            </w:r>
          </w:p>
        </w:tc>
        <w:tc>
          <w:tcPr>
            <w:tcW w:w="634" w:type="pct"/>
            <w:vAlign w:val="center"/>
            <w:hideMark/>
          </w:tcPr>
          <w:p w14:paraId="06694BFC" w14:textId="77777777" w:rsidR="007D5763" w:rsidRPr="007D5763" w:rsidRDefault="007D5763" w:rsidP="007D5763">
            <w:pPr>
              <w:pStyle w:val="af6"/>
            </w:pPr>
            <w:r w:rsidRPr="007D5763">
              <w:rPr>
                <w:rFonts w:hint="eastAsia"/>
              </w:rPr>
              <w:t xml:space="preserve">6198 </w:t>
            </w:r>
          </w:p>
        </w:tc>
        <w:tc>
          <w:tcPr>
            <w:tcW w:w="567" w:type="pct"/>
            <w:vAlign w:val="center"/>
            <w:hideMark/>
          </w:tcPr>
          <w:p w14:paraId="1094AC6F" w14:textId="77777777" w:rsidR="007D5763" w:rsidRPr="007D5763" w:rsidRDefault="007D5763" w:rsidP="007D5763">
            <w:pPr>
              <w:pStyle w:val="af6"/>
            </w:pPr>
            <w:r w:rsidRPr="007D5763">
              <w:rPr>
                <w:rFonts w:hint="eastAsia"/>
              </w:rPr>
              <w:t xml:space="preserve">6163 </w:t>
            </w:r>
          </w:p>
        </w:tc>
      </w:tr>
      <w:tr w:rsidR="007D5763" w:rsidRPr="007D5763" w14:paraId="625A6DC1" w14:textId="77777777" w:rsidTr="007D5763">
        <w:trPr>
          <w:trHeight w:val="340"/>
          <w:jc w:val="center"/>
        </w:trPr>
        <w:tc>
          <w:tcPr>
            <w:tcW w:w="710" w:type="pct"/>
            <w:vMerge/>
            <w:vAlign w:val="center"/>
            <w:hideMark/>
          </w:tcPr>
          <w:p w14:paraId="6E3EF394" w14:textId="77777777" w:rsidR="007D5763" w:rsidRPr="007D5763" w:rsidRDefault="007D5763" w:rsidP="007D5763">
            <w:pPr>
              <w:pStyle w:val="af6"/>
            </w:pPr>
          </w:p>
        </w:tc>
        <w:tc>
          <w:tcPr>
            <w:tcW w:w="714" w:type="pct"/>
            <w:vAlign w:val="center"/>
            <w:hideMark/>
          </w:tcPr>
          <w:p w14:paraId="00135FC4" w14:textId="77777777" w:rsidR="007D5763" w:rsidRPr="007D5763" w:rsidRDefault="007D5763" w:rsidP="007D5763">
            <w:pPr>
              <w:pStyle w:val="af6"/>
            </w:pPr>
            <w:r w:rsidRPr="007D5763">
              <w:rPr>
                <w:rFonts w:hint="eastAsia"/>
              </w:rPr>
              <w:t>超采区</w:t>
            </w:r>
          </w:p>
        </w:tc>
        <w:tc>
          <w:tcPr>
            <w:tcW w:w="633" w:type="pct"/>
            <w:vAlign w:val="center"/>
            <w:hideMark/>
          </w:tcPr>
          <w:p w14:paraId="024DA45E" w14:textId="77777777" w:rsidR="007D5763" w:rsidRPr="007D5763" w:rsidRDefault="007D5763" w:rsidP="007D5763">
            <w:pPr>
              <w:pStyle w:val="af6"/>
            </w:pPr>
            <w:r w:rsidRPr="007D5763">
              <w:rPr>
                <w:rFonts w:hint="eastAsia"/>
              </w:rPr>
              <w:t xml:space="preserve">3344 </w:t>
            </w:r>
          </w:p>
        </w:tc>
        <w:tc>
          <w:tcPr>
            <w:tcW w:w="555" w:type="pct"/>
            <w:vAlign w:val="center"/>
            <w:hideMark/>
          </w:tcPr>
          <w:p w14:paraId="77A76C89" w14:textId="77777777" w:rsidR="007D5763" w:rsidRPr="007D5763" w:rsidRDefault="007D5763" w:rsidP="007D5763">
            <w:pPr>
              <w:pStyle w:val="af6"/>
            </w:pPr>
            <w:r w:rsidRPr="007D5763">
              <w:rPr>
                <w:rFonts w:hint="eastAsia"/>
              </w:rPr>
              <w:t xml:space="preserve">4207 </w:t>
            </w:r>
          </w:p>
        </w:tc>
        <w:tc>
          <w:tcPr>
            <w:tcW w:w="554" w:type="pct"/>
            <w:vAlign w:val="center"/>
            <w:hideMark/>
          </w:tcPr>
          <w:p w14:paraId="6CFBA8B7" w14:textId="77777777" w:rsidR="007D5763" w:rsidRPr="007D5763" w:rsidRDefault="007D5763" w:rsidP="007D5763">
            <w:pPr>
              <w:pStyle w:val="af6"/>
            </w:pPr>
            <w:r w:rsidRPr="007D5763">
              <w:rPr>
                <w:rFonts w:hint="eastAsia"/>
              </w:rPr>
              <w:t xml:space="preserve">4058 </w:t>
            </w:r>
          </w:p>
        </w:tc>
        <w:tc>
          <w:tcPr>
            <w:tcW w:w="633" w:type="pct"/>
            <w:vAlign w:val="center"/>
            <w:hideMark/>
          </w:tcPr>
          <w:p w14:paraId="0D84604E" w14:textId="77777777" w:rsidR="007D5763" w:rsidRPr="007D5763" w:rsidRDefault="007D5763" w:rsidP="007D5763">
            <w:pPr>
              <w:pStyle w:val="af6"/>
            </w:pPr>
            <w:r w:rsidRPr="007D5763">
              <w:rPr>
                <w:rFonts w:hint="eastAsia"/>
              </w:rPr>
              <w:t xml:space="preserve">3989 </w:t>
            </w:r>
          </w:p>
        </w:tc>
        <w:tc>
          <w:tcPr>
            <w:tcW w:w="634" w:type="pct"/>
            <w:vAlign w:val="center"/>
            <w:hideMark/>
          </w:tcPr>
          <w:p w14:paraId="2A6F5280" w14:textId="77777777" w:rsidR="007D5763" w:rsidRPr="007D5763" w:rsidRDefault="007D5763" w:rsidP="007D5763">
            <w:pPr>
              <w:pStyle w:val="af6"/>
            </w:pPr>
            <w:r w:rsidRPr="007D5763">
              <w:rPr>
                <w:rFonts w:hint="eastAsia"/>
              </w:rPr>
              <w:t xml:space="preserve">5270 </w:t>
            </w:r>
          </w:p>
        </w:tc>
        <w:tc>
          <w:tcPr>
            <w:tcW w:w="567" w:type="pct"/>
            <w:vAlign w:val="center"/>
            <w:hideMark/>
          </w:tcPr>
          <w:p w14:paraId="0BBCBAE4" w14:textId="77777777" w:rsidR="007D5763" w:rsidRPr="007D5763" w:rsidRDefault="007D5763" w:rsidP="007D5763">
            <w:pPr>
              <w:pStyle w:val="af6"/>
            </w:pPr>
            <w:r w:rsidRPr="007D5763">
              <w:rPr>
                <w:rFonts w:hint="eastAsia"/>
              </w:rPr>
              <w:t xml:space="preserve">4173 </w:t>
            </w:r>
          </w:p>
        </w:tc>
      </w:tr>
      <w:tr w:rsidR="007D5763" w:rsidRPr="007D5763" w14:paraId="270378D1" w14:textId="77777777" w:rsidTr="007D5763">
        <w:trPr>
          <w:trHeight w:val="340"/>
          <w:jc w:val="center"/>
        </w:trPr>
        <w:tc>
          <w:tcPr>
            <w:tcW w:w="710" w:type="pct"/>
            <w:vAlign w:val="center"/>
            <w:hideMark/>
          </w:tcPr>
          <w:p w14:paraId="42317668" w14:textId="77777777" w:rsidR="007D5763" w:rsidRPr="007D5763" w:rsidRDefault="007D5763" w:rsidP="007D5763">
            <w:pPr>
              <w:pStyle w:val="af6"/>
            </w:pPr>
            <w:r w:rsidRPr="007D5763">
              <w:rPr>
                <w:rFonts w:hint="eastAsia"/>
              </w:rPr>
              <w:t>农村生活</w:t>
            </w:r>
          </w:p>
        </w:tc>
        <w:tc>
          <w:tcPr>
            <w:tcW w:w="714" w:type="pct"/>
            <w:vAlign w:val="center"/>
            <w:hideMark/>
          </w:tcPr>
          <w:p w14:paraId="7E983FD4" w14:textId="77777777" w:rsidR="007D5763" w:rsidRPr="007D5763" w:rsidRDefault="007D5763" w:rsidP="007D5763">
            <w:pPr>
              <w:pStyle w:val="af6"/>
            </w:pPr>
            <w:r w:rsidRPr="007D5763">
              <w:rPr>
                <w:rFonts w:hint="eastAsia"/>
              </w:rPr>
              <w:t>全县</w:t>
            </w:r>
          </w:p>
        </w:tc>
        <w:tc>
          <w:tcPr>
            <w:tcW w:w="633" w:type="pct"/>
            <w:vAlign w:val="center"/>
            <w:hideMark/>
          </w:tcPr>
          <w:p w14:paraId="31D5B63B" w14:textId="77777777" w:rsidR="007D5763" w:rsidRPr="007D5763" w:rsidRDefault="007D5763" w:rsidP="007D5763">
            <w:pPr>
              <w:pStyle w:val="af6"/>
            </w:pPr>
            <w:r w:rsidRPr="007D5763">
              <w:rPr>
                <w:rFonts w:hint="eastAsia"/>
              </w:rPr>
              <w:t xml:space="preserve">54 </w:t>
            </w:r>
          </w:p>
        </w:tc>
        <w:tc>
          <w:tcPr>
            <w:tcW w:w="555" w:type="pct"/>
            <w:vAlign w:val="center"/>
            <w:hideMark/>
          </w:tcPr>
          <w:p w14:paraId="6EBCC5FB" w14:textId="77777777" w:rsidR="007D5763" w:rsidRPr="007D5763" w:rsidRDefault="007D5763" w:rsidP="007D5763">
            <w:pPr>
              <w:pStyle w:val="af6"/>
            </w:pPr>
            <w:r w:rsidRPr="007D5763">
              <w:rPr>
                <w:rFonts w:hint="eastAsia"/>
              </w:rPr>
              <w:t xml:space="preserve">48 </w:t>
            </w:r>
          </w:p>
        </w:tc>
        <w:tc>
          <w:tcPr>
            <w:tcW w:w="554" w:type="pct"/>
            <w:vAlign w:val="center"/>
            <w:hideMark/>
          </w:tcPr>
          <w:p w14:paraId="5B041223" w14:textId="77777777" w:rsidR="007D5763" w:rsidRPr="007D5763" w:rsidRDefault="007D5763" w:rsidP="007D5763">
            <w:pPr>
              <w:pStyle w:val="af6"/>
            </w:pPr>
            <w:r w:rsidRPr="007D5763">
              <w:rPr>
                <w:rFonts w:hint="eastAsia"/>
              </w:rPr>
              <w:t xml:space="preserve">27 </w:t>
            </w:r>
          </w:p>
        </w:tc>
        <w:tc>
          <w:tcPr>
            <w:tcW w:w="633" w:type="pct"/>
            <w:vAlign w:val="center"/>
            <w:hideMark/>
          </w:tcPr>
          <w:p w14:paraId="4638AE8B" w14:textId="77777777" w:rsidR="007D5763" w:rsidRPr="007D5763" w:rsidRDefault="007D5763" w:rsidP="007D5763">
            <w:pPr>
              <w:pStyle w:val="af6"/>
            </w:pPr>
            <w:r w:rsidRPr="007D5763">
              <w:rPr>
                <w:rFonts w:hint="eastAsia"/>
              </w:rPr>
              <w:t xml:space="preserve">27 </w:t>
            </w:r>
          </w:p>
        </w:tc>
        <w:tc>
          <w:tcPr>
            <w:tcW w:w="634" w:type="pct"/>
            <w:vAlign w:val="center"/>
            <w:hideMark/>
          </w:tcPr>
          <w:p w14:paraId="078CDE92" w14:textId="77777777" w:rsidR="007D5763" w:rsidRPr="007D5763" w:rsidRDefault="007D5763" w:rsidP="007D5763">
            <w:pPr>
              <w:pStyle w:val="af6"/>
            </w:pPr>
            <w:r w:rsidRPr="007D5763">
              <w:rPr>
                <w:rFonts w:hint="eastAsia"/>
              </w:rPr>
              <w:t xml:space="preserve">43 </w:t>
            </w:r>
          </w:p>
        </w:tc>
        <w:tc>
          <w:tcPr>
            <w:tcW w:w="567" w:type="pct"/>
            <w:vAlign w:val="center"/>
            <w:hideMark/>
          </w:tcPr>
          <w:p w14:paraId="424332DF" w14:textId="77777777" w:rsidR="007D5763" w:rsidRPr="007D5763" w:rsidRDefault="007D5763" w:rsidP="007D5763">
            <w:pPr>
              <w:pStyle w:val="af6"/>
            </w:pPr>
            <w:r w:rsidRPr="007D5763">
              <w:rPr>
                <w:rFonts w:hint="eastAsia"/>
              </w:rPr>
              <w:t xml:space="preserve">40 </w:t>
            </w:r>
          </w:p>
        </w:tc>
      </w:tr>
      <w:tr w:rsidR="007D5763" w:rsidRPr="007D5763" w14:paraId="56AC205A" w14:textId="77777777" w:rsidTr="007D5763">
        <w:trPr>
          <w:trHeight w:val="340"/>
          <w:jc w:val="center"/>
        </w:trPr>
        <w:tc>
          <w:tcPr>
            <w:tcW w:w="710" w:type="pct"/>
            <w:vAlign w:val="center"/>
            <w:hideMark/>
          </w:tcPr>
          <w:p w14:paraId="4B3EC1AB" w14:textId="77777777" w:rsidR="007D5763" w:rsidRPr="007D5763" w:rsidRDefault="007D5763" w:rsidP="007D5763">
            <w:pPr>
              <w:pStyle w:val="af6"/>
            </w:pPr>
            <w:r w:rsidRPr="007D5763">
              <w:rPr>
                <w:rFonts w:hint="eastAsia"/>
              </w:rPr>
              <w:t>工业</w:t>
            </w:r>
          </w:p>
        </w:tc>
        <w:tc>
          <w:tcPr>
            <w:tcW w:w="714" w:type="pct"/>
            <w:vAlign w:val="center"/>
            <w:hideMark/>
          </w:tcPr>
          <w:p w14:paraId="41988B7F" w14:textId="77777777" w:rsidR="007D5763" w:rsidRPr="007D5763" w:rsidRDefault="007D5763" w:rsidP="007D5763">
            <w:pPr>
              <w:pStyle w:val="af6"/>
            </w:pPr>
            <w:r w:rsidRPr="007D5763">
              <w:rPr>
                <w:rFonts w:hint="eastAsia"/>
              </w:rPr>
              <w:t>全县</w:t>
            </w:r>
          </w:p>
        </w:tc>
        <w:tc>
          <w:tcPr>
            <w:tcW w:w="633" w:type="pct"/>
            <w:vAlign w:val="center"/>
            <w:hideMark/>
          </w:tcPr>
          <w:p w14:paraId="142C60D4" w14:textId="77777777" w:rsidR="007D5763" w:rsidRPr="007D5763" w:rsidRDefault="007D5763" w:rsidP="007D5763">
            <w:pPr>
              <w:pStyle w:val="af6"/>
            </w:pPr>
            <w:r w:rsidRPr="007D5763">
              <w:rPr>
                <w:rFonts w:hint="eastAsia"/>
              </w:rPr>
              <w:t xml:space="preserve">205 </w:t>
            </w:r>
          </w:p>
        </w:tc>
        <w:tc>
          <w:tcPr>
            <w:tcW w:w="555" w:type="pct"/>
            <w:vAlign w:val="center"/>
            <w:hideMark/>
          </w:tcPr>
          <w:p w14:paraId="058B68C1" w14:textId="77777777" w:rsidR="007D5763" w:rsidRPr="007D5763" w:rsidRDefault="007D5763" w:rsidP="007D5763">
            <w:pPr>
              <w:pStyle w:val="af6"/>
            </w:pPr>
            <w:r w:rsidRPr="007D5763">
              <w:rPr>
                <w:rFonts w:hint="eastAsia"/>
              </w:rPr>
              <w:t xml:space="preserve">250 </w:t>
            </w:r>
          </w:p>
        </w:tc>
        <w:tc>
          <w:tcPr>
            <w:tcW w:w="554" w:type="pct"/>
            <w:vAlign w:val="center"/>
            <w:hideMark/>
          </w:tcPr>
          <w:p w14:paraId="503E6F62" w14:textId="77777777" w:rsidR="007D5763" w:rsidRPr="007D5763" w:rsidRDefault="007D5763" w:rsidP="007D5763">
            <w:pPr>
              <w:pStyle w:val="af6"/>
            </w:pPr>
            <w:r w:rsidRPr="007D5763">
              <w:rPr>
                <w:rFonts w:hint="eastAsia"/>
              </w:rPr>
              <w:t xml:space="preserve">308 </w:t>
            </w:r>
          </w:p>
        </w:tc>
        <w:tc>
          <w:tcPr>
            <w:tcW w:w="633" w:type="pct"/>
            <w:vAlign w:val="center"/>
            <w:hideMark/>
          </w:tcPr>
          <w:p w14:paraId="0643D015" w14:textId="77777777" w:rsidR="007D5763" w:rsidRPr="007D5763" w:rsidRDefault="007D5763" w:rsidP="007D5763">
            <w:pPr>
              <w:pStyle w:val="af6"/>
            </w:pPr>
            <w:r w:rsidRPr="007D5763">
              <w:rPr>
                <w:rFonts w:hint="eastAsia"/>
              </w:rPr>
              <w:t xml:space="preserve">232 </w:t>
            </w:r>
          </w:p>
        </w:tc>
        <w:tc>
          <w:tcPr>
            <w:tcW w:w="634" w:type="pct"/>
            <w:vAlign w:val="center"/>
            <w:hideMark/>
          </w:tcPr>
          <w:p w14:paraId="7292620F" w14:textId="77777777" w:rsidR="007D5763" w:rsidRPr="007D5763" w:rsidRDefault="007D5763" w:rsidP="007D5763">
            <w:pPr>
              <w:pStyle w:val="af6"/>
            </w:pPr>
            <w:r w:rsidRPr="007D5763">
              <w:rPr>
                <w:rFonts w:hint="eastAsia"/>
              </w:rPr>
              <w:t xml:space="preserve">155 </w:t>
            </w:r>
          </w:p>
        </w:tc>
        <w:tc>
          <w:tcPr>
            <w:tcW w:w="567" w:type="pct"/>
            <w:vAlign w:val="center"/>
            <w:hideMark/>
          </w:tcPr>
          <w:p w14:paraId="74C8CEA2" w14:textId="77777777" w:rsidR="007D5763" w:rsidRPr="007D5763" w:rsidRDefault="007D5763" w:rsidP="007D5763">
            <w:pPr>
              <w:pStyle w:val="af6"/>
            </w:pPr>
            <w:r w:rsidRPr="007D5763">
              <w:rPr>
                <w:rFonts w:hint="eastAsia"/>
              </w:rPr>
              <w:t xml:space="preserve">230 </w:t>
            </w:r>
          </w:p>
        </w:tc>
      </w:tr>
      <w:tr w:rsidR="007D5763" w:rsidRPr="007D5763" w14:paraId="1BA6DF3B" w14:textId="77777777" w:rsidTr="007D5763">
        <w:trPr>
          <w:trHeight w:val="340"/>
          <w:jc w:val="center"/>
        </w:trPr>
        <w:tc>
          <w:tcPr>
            <w:tcW w:w="710" w:type="pct"/>
            <w:vAlign w:val="center"/>
            <w:hideMark/>
          </w:tcPr>
          <w:p w14:paraId="2461EE25" w14:textId="77777777" w:rsidR="007D5763" w:rsidRPr="007D5763" w:rsidRDefault="007D5763" w:rsidP="007D5763">
            <w:pPr>
              <w:pStyle w:val="af6"/>
            </w:pPr>
            <w:r w:rsidRPr="007D5763">
              <w:rPr>
                <w:rFonts w:hint="eastAsia"/>
              </w:rPr>
              <w:t>生态</w:t>
            </w:r>
          </w:p>
        </w:tc>
        <w:tc>
          <w:tcPr>
            <w:tcW w:w="714" w:type="pct"/>
            <w:vAlign w:val="center"/>
            <w:hideMark/>
          </w:tcPr>
          <w:p w14:paraId="5BF9C5ED" w14:textId="77777777" w:rsidR="007D5763" w:rsidRPr="007D5763" w:rsidRDefault="007D5763" w:rsidP="007D5763">
            <w:pPr>
              <w:pStyle w:val="af6"/>
            </w:pPr>
            <w:r w:rsidRPr="007D5763">
              <w:rPr>
                <w:rFonts w:hint="eastAsia"/>
              </w:rPr>
              <w:t>全县</w:t>
            </w:r>
          </w:p>
        </w:tc>
        <w:tc>
          <w:tcPr>
            <w:tcW w:w="633" w:type="pct"/>
            <w:vAlign w:val="center"/>
            <w:hideMark/>
          </w:tcPr>
          <w:p w14:paraId="182AEFB0" w14:textId="77777777" w:rsidR="007D5763" w:rsidRPr="007D5763" w:rsidRDefault="007D5763" w:rsidP="007D5763">
            <w:pPr>
              <w:pStyle w:val="af6"/>
            </w:pPr>
            <w:r w:rsidRPr="007D5763">
              <w:rPr>
                <w:rFonts w:hint="eastAsia"/>
              </w:rPr>
              <w:t xml:space="preserve">　</w:t>
            </w:r>
          </w:p>
        </w:tc>
        <w:tc>
          <w:tcPr>
            <w:tcW w:w="555" w:type="pct"/>
            <w:vAlign w:val="center"/>
            <w:hideMark/>
          </w:tcPr>
          <w:p w14:paraId="4239FD91" w14:textId="77777777" w:rsidR="007D5763" w:rsidRPr="007D5763" w:rsidRDefault="007D5763" w:rsidP="007D5763">
            <w:pPr>
              <w:pStyle w:val="af6"/>
            </w:pPr>
            <w:r w:rsidRPr="007D5763">
              <w:rPr>
                <w:rFonts w:hint="eastAsia"/>
              </w:rPr>
              <w:t xml:space="preserve">　</w:t>
            </w:r>
          </w:p>
        </w:tc>
        <w:tc>
          <w:tcPr>
            <w:tcW w:w="554" w:type="pct"/>
            <w:vAlign w:val="center"/>
            <w:hideMark/>
          </w:tcPr>
          <w:p w14:paraId="45C17A38" w14:textId="77777777" w:rsidR="007D5763" w:rsidRPr="007D5763" w:rsidRDefault="007D5763" w:rsidP="007D5763">
            <w:pPr>
              <w:pStyle w:val="af6"/>
            </w:pPr>
            <w:r w:rsidRPr="007D5763">
              <w:rPr>
                <w:rFonts w:hint="eastAsia"/>
              </w:rPr>
              <w:t xml:space="preserve">　</w:t>
            </w:r>
          </w:p>
        </w:tc>
        <w:tc>
          <w:tcPr>
            <w:tcW w:w="633" w:type="pct"/>
            <w:vAlign w:val="center"/>
            <w:hideMark/>
          </w:tcPr>
          <w:p w14:paraId="2A7A8851" w14:textId="77777777" w:rsidR="007D5763" w:rsidRPr="007D5763" w:rsidRDefault="007D5763" w:rsidP="007D5763">
            <w:pPr>
              <w:pStyle w:val="af6"/>
            </w:pPr>
            <w:r w:rsidRPr="007D5763">
              <w:rPr>
                <w:rFonts w:hint="eastAsia"/>
              </w:rPr>
              <w:t xml:space="preserve">3 </w:t>
            </w:r>
          </w:p>
        </w:tc>
        <w:tc>
          <w:tcPr>
            <w:tcW w:w="634" w:type="pct"/>
            <w:vAlign w:val="center"/>
            <w:hideMark/>
          </w:tcPr>
          <w:p w14:paraId="39CC5A53" w14:textId="77777777" w:rsidR="007D5763" w:rsidRPr="007D5763" w:rsidRDefault="007D5763" w:rsidP="007D5763">
            <w:pPr>
              <w:pStyle w:val="af6"/>
            </w:pPr>
            <w:r w:rsidRPr="007D5763">
              <w:rPr>
                <w:rFonts w:hint="eastAsia"/>
              </w:rPr>
              <w:t xml:space="preserve">11 </w:t>
            </w:r>
          </w:p>
        </w:tc>
        <w:tc>
          <w:tcPr>
            <w:tcW w:w="567" w:type="pct"/>
            <w:vAlign w:val="center"/>
            <w:hideMark/>
          </w:tcPr>
          <w:p w14:paraId="6FB20641" w14:textId="77777777" w:rsidR="007D5763" w:rsidRPr="007D5763" w:rsidRDefault="007D5763" w:rsidP="007D5763">
            <w:pPr>
              <w:pStyle w:val="af6"/>
            </w:pPr>
            <w:r w:rsidRPr="007D5763">
              <w:rPr>
                <w:rFonts w:hint="eastAsia"/>
              </w:rPr>
              <w:t xml:space="preserve">7 </w:t>
            </w:r>
          </w:p>
        </w:tc>
      </w:tr>
      <w:tr w:rsidR="007D5763" w:rsidRPr="007D5763" w14:paraId="09225425" w14:textId="77777777" w:rsidTr="007D5763">
        <w:trPr>
          <w:trHeight w:val="340"/>
          <w:jc w:val="center"/>
        </w:trPr>
        <w:tc>
          <w:tcPr>
            <w:tcW w:w="710" w:type="pct"/>
            <w:vMerge w:val="restart"/>
            <w:vAlign w:val="center"/>
            <w:hideMark/>
          </w:tcPr>
          <w:p w14:paraId="6BCE9866" w14:textId="77777777" w:rsidR="007D5763" w:rsidRPr="007D5763" w:rsidRDefault="007D5763" w:rsidP="007D5763">
            <w:pPr>
              <w:pStyle w:val="af6"/>
            </w:pPr>
            <w:r w:rsidRPr="007D5763">
              <w:rPr>
                <w:rFonts w:hint="eastAsia"/>
              </w:rPr>
              <w:t>合计</w:t>
            </w:r>
          </w:p>
        </w:tc>
        <w:tc>
          <w:tcPr>
            <w:tcW w:w="714" w:type="pct"/>
            <w:vAlign w:val="center"/>
            <w:hideMark/>
          </w:tcPr>
          <w:p w14:paraId="6FB96335" w14:textId="77777777" w:rsidR="007D5763" w:rsidRPr="007D5763" w:rsidRDefault="007D5763" w:rsidP="007D5763">
            <w:pPr>
              <w:pStyle w:val="af6"/>
            </w:pPr>
            <w:r w:rsidRPr="007D5763">
              <w:rPr>
                <w:rFonts w:hint="eastAsia"/>
              </w:rPr>
              <w:t>全县</w:t>
            </w:r>
          </w:p>
        </w:tc>
        <w:tc>
          <w:tcPr>
            <w:tcW w:w="633" w:type="pct"/>
            <w:vAlign w:val="center"/>
            <w:hideMark/>
          </w:tcPr>
          <w:p w14:paraId="361FE6A9" w14:textId="77777777" w:rsidR="007D5763" w:rsidRPr="007D5763" w:rsidRDefault="007D5763" w:rsidP="007D5763">
            <w:pPr>
              <w:pStyle w:val="af6"/>
            </w:pPr>
            <w:r w:rsidRPr="007D5763">
              <w:rPr>
                <w:rFonts w:hint="eastAsia"/>
              </w:rPr>
              <w:t xml:space="preserve">6409 </w:t>
            </w:r>
          </w:p>
        </w:tc>
        <w:tc>
          <w:tcPr>
            <w:tcW w:w="555" w:type="pct"/>
            <w:vAlign w:val="center"/>
            <w:hideMark/>
          </w:tcPr>
          <w:p w14:paraId="00E0A55C" w14:textId="77777777" w:rsidR="007D5763" w:rsidRPr="007D5763" w:rsidRDefault="007D5763" w:rsidP="007D5763">
            <w:pPr>
              <w:pStyle w:val="af6"/>
            </w:pPr>
            <w:r w:rsidRPr="007D5763">
              <w:rPr>
                <w:rFonts w:hint="eastAsia"/>
              </w:rPr>
              <w:t xml:space="preserve">6641 </w:t>
            </w:r>
          </w:p>
        </w:tc>
        <w:tc>
          <w:tcPr>
            <w:tcW w:w="554" w:type="pct"/>
            <w:vAlign w:val="center"/>
            <w:hideMark/>
          </w:tcPr>
          <w:p w14:paraId="4534643B" w14:textId="77777777" w:rsidR="007D5763" w:rsidRPr="007D5763" w:rsidRDefault="007D5763" w:rsidP="007D5763">
            <w:pPr>
              <w:pStyle w:val="af6"/>
            </w:pPr>
            <w:r w:rsidRPr="007D5763">
              <w:rPr>
                <w:rFonts w:hint="eastAsia"/>
              </w:rPr>
              <w:t xml:space="preserve">6237 </w:t>
            </w:r>
          </w:p>
        </w:tc>
        <w:tc>
          <w:tcPr>
            <w:tcW w:w="633" w:type="pct"/>
            <w:vAlign w:val="center"/>
            <w:hideMark/>
          </w:tcPr>
          <w:p w14:paraId="05F612EA" w14:textId="77777777" w:rsidR="007D5763" w:rsidRPr="007D5763" w:rsidRDefault="007D5763" w:rsidP="007D5763">
            <w:pPr>
              <w:pStyle w:val="af6"/>
            </w:pPr>
            <w:r w:rsidRPr="007D5763">
              <w:rPr>
                <w:rFonts w:hint="eastAsia"/>
              </w:rPr>
              <w:t xml:space="preserve">6483 </w:t>
            </w:r>
          </w:p>
        </w:tc>
        <w:tc>
          <w:tcPr>
            <w:tcW w:w="634" w:type="pct"/>
            <w:vAlign w:val="center"/>
            <w:hideMark/>
          </w:tcPr>
          <w:p w14:paraId="4C405407" w14:textId="77777777" w:rsidR="007D5763" w:rsidRPr="007D5763" w:rsidRDefault="007D5763" w:rsidP="007D5763">
            <w:pPr>
              <w:pStyle w:val="af6"/>
            </w:pPr>
            <w:r w:rsidRPr="007D5763">
              <w:rPr>
                <w:rFonts w:hint="eastAsia"/>
              </w:rPr>
              <w:t xml:space="preserve">6408 </w:t>
            </w:r>
          </w:p>
        </w:tc>
        <w:tc>
          <w:tcPr>
            <w:tcW w:w="567" w:type="pct"/>
            <w:vAlign w:val="center"/>
            <w:hideMark/>
          </w:tcPr>
          <w:p w14:paraId="5AE47326" w14:textId="77777777" w:rsidR="007D5763" w:rsidRPr="007D5763" w:rsidRDefault="007D5763" w:rsidP="007D5763">
            <w:pPr>
              <w:pStyle w:val="af6"/>
            </w:pPr>
            <w:r w:rsidRPr="007D5763">
              <w:rPr>
                <w:rFonts w:hint="eastAsia"/>
              </w:rPr>
              <w:t xml:space="preserve">6436 </w:t>
            </w:r>
          </w:p>
        </w:tc>
      </w:tr>
      <w:tr w:rsidR="007D5763" w:rsidRPr="007D5763" w14:paraId="1E9957FE" w14:textId="77777777" w:rsidTr="007D5763">
        <w:trPr>
          <w:trHeight w:val="340"/>
          <w:jc w:val="center"/>
        </w:trPr>
        <w:tc>
          <w:tcPr>
            <w:tcW w:w="710" w:type="pct"/>
            <w:vMerge/>
            <w:vAlign w:val="center"/>
            <w:hideMark/>
          </w:tcPr>
          <w:p w14:paraId="0502D308" w14:textId="77777777" w:rsidR="007D5763" w:rsidRPr="007D5763" w:rsidRDefault="007D5763" w:rsidP="007D5763">
            <w:pPr>
              <w:pStyle w:val="af6"/>
            </w:pPr>
          </w:p>
        </w:tc>
        <w:tc>
          <w:tcPr>
            <w:tcW w:w="714" w:type="pct"/>
            <w:vAlign w:val="center"/>
            <w:hideMark/>
          </w:tcPr>
          <w:p w14:paraId="5866873D" w14:textId="77777777" w:rsidR="007D5763" w:rsidRPr="007D5763" w:rsidRDefault="007D5763" w:rsidP="007D5763">
            <w:pPr>
              <w:pStyle w:val="af6"/>
            </w:pPr>
            <w:r w:rsidRPr="007D5763">
              <w:rPr>
                <w:rFonts w:hint="eastAsia"/>
              </w:rPr>
              <w:t>超采区</w:t>
            </w:r>
          </w:p>
        </w:tc>
        <w:tc>
          <w:tcPr>
            <w:tcW w:w="633" w:type="pct"/>
            <w:vAlign w:val="center"/>
            <w:hideMark/>
          </w:tcPr>
          <w:p w14:paraId="705F04E0" w14:textId="77777777" w:rsidR="007D5763" w:rsidRPr="007D5763" w:rsidRDefault="007D5763" w:rsidP="007D5763">
            <w:pPr>
              <w:pStyle w:val="af6"/>
            </w:pPr>
            <w:r w:rsidRPr="007D5763">
              <w:rPr>
                <w:rFonts w:hint="eastAsia"/>
              </w:rPr>
              <w:t xml:space="preserve">3344 </w:t>
            </w:r>
          </w:p>
        </w:tc>
        <w:tc>
          <w:tcPr>
            <w:tcW w:w="555" w:type="pct"/>
            <w:vAlign w:val="center"/>
            <w:hideMark/>
          </w:tcPr>
          <w:p w14:paraId="084AFDCA" w14:textId="77777777" w:rsidR="007D5763" w:rsidRPr="007D5763" w:rsidRDefault="007D5763" w:rsidP="007D5763">
            <w:pPr>
              <w:pStyle w:val="af6"/>
            </w:pPr>
            <w:r w:rsidRPr="007D5763">
              <w:rPr>
                <w:rFonts w:hint="eastAsia"/>
              </w:rPr>
              <w:t xml:space="preserve">4207 </w:t>
            </w:r>
          </w:p>
        </w:tc>
        <w:tc>
          <w:tcPr>
            <w:tcW w:w="554" w:type="pct"/>
            <w:vAlign w:val="center"/>
            <w:hideMark/>
          </w:tcPr>
          <w:p w14:paraId="3FF6DDF6" w14:textId="77777777" w:rsidR="007D5763" w:rsidRPr="007D5763" w:rsidRDefault="007D5763" w:rsidP="007D5763">
            <w:pPr>
              <w:pStyle w:val="af6"/>
            </w:pPr>
            <w:r w:rsidRPr="007D5763">
              <w:rPr>
                <w:rFonts w:hint="eastAsia"/>
              </w:rPr>
              <w:t xml:space="preserve">4058 </w:t>
            </w:r>
          </w:p>
        </w:tc>
        <w:tc>
          <w:tcPr>
            <w:tcW w:w="633" w:type="pct"/>
            <w:vAlign w:val="center"/>
            <w:hideMark/>
          </w:tcPr>
          <w:p w14:paraId="7CAE0D51" w14:textId="77777777" w:rsidR="007D5763" w:rsidRPr="007D5763" w:rsidRDefault="007D5763" w:rsidP="007D5763">
            <w:pPr>
              <w:pStyle w:val="af6"/>
            </w:pPr>
            <w:r w:rsidRPr="007D5763">
              <w:rPr>
                <w:rFonts w:hint="eastAsia"/>
              </w:rPr>
              <w:t xml:space="preserve">3989 </w:t>
            </w:r>
          </w:p>
        </w:tc>
        <w:tc>
          <w:tcPr>
            <w:tcW w:w="634" w:type="pct"/>
            <w:vAlign w:val="center"/>
            <w:hideMark/>
          </w:tcPr>
          <w:p w14:paraId="3C41CC4B" w14:textId="77777777" w:rsidR="007D5763" w:rsidRPr="007D5763" w:rsidRDefault="007D5763" w:rsidP="007D5763">
            <w:pPr>
              <w:pStyle w:val="af6"/>
            </w:pPr>
            <w:r w:rsidRPr="007D5763">
              <w:rPr>
                <w:rFonts w:hint="eastAsia"/>
              </w:rPr>
              <w:t xml:space="preserve">5270 </w:t>
            </w:r>
          </w:p>
        </w:tc>
        <w:tc>
          <w:tcPr>
            <w:tcW w:w="567" w:type="pct"/>
            <w:vAlign w:val="center"/>
            <w:hideMark/>
          </w:tcPr>
          <w:p w14:paraId="43473A6E" w14:textId="77777777" w:rsidR="007D5763" w:rsidRPr="007D5763" w:rsidRDefault="007D5763" w:rsidP="007D5763">
            <w:pPr>
              <w:pStyle w:val="af6"/>
            </w:pPr>
            <w:r w:rsidRPr="007D5763">
              <w:rPr>
                <w:rFonts w:hint="eastAsia"/>
              </w:rPr>
              <w:t xml:space="preserve">4173 </w:t>
            </w:r>
          </w:p>
        </w:tc>
      </w:tr>
    </w:tbl>
    <w:p w14:paraId="6F4A9996" w14:textId="08375A56" w:rsidR="00011A0B" w:rsidRPr="002164D7" w:rsidRDefault="004924DF" w:rsidP="002D528B">
      <w:pPr>
        <w:ind w:firstLine="560"/>
      </w:pPr>
      <w:r>
        <w:rPr>
          <w:rFonts w:hint="eastAsia"/>
        </w:rPr>
        <w:t>根据肃南县</w:t>
      </w:r>
      <w:r>
        <w:rPr>
          <w:rFonts w:hint="eastAsia"/>
        </w:rPr>
        <w:t>2018-2022</w:t>
      </w:r>
      <w:r>
        <w:rPr>
          <w:rFonts w:hint="eastAsia"/>
        </w:rPr>
        <w:t>年地下水实际开采量统计分析，</w:t>
      </w:r>
      <w:r w:rsidR="000A4650">
        <w:rPr>
          <w:rFonts w:hint="eastAsia"/>
        </w:rPr>
        <w:t>全县</w:t>
      </w:r>
      <w:bookmarkStart w:id="4" w:name="_Hlk162603153"/>
      <w:r w:rsidR="000A4650" w:rsidRPr="000A4650">
        <w:t>地下水实际开采量</w:t>
      </w:r>
      <w:bookmarkEnd w:id="4"/>
      <w:r w:rsidR="008D26DD">
        <w:rPr>
          <w:rFonts w:hint="eastAsia"/>
        </w:rPr>
        <w:t>近</w:t>
      </w:r>
      <w:r w:rsidR="008D26DD">
        <w:rPr>
          <w:rFonts w:hint="eastAsia"/>
        </w:rPr>
        <w:t>5</w:t>
      </w:r>
      <w:r w:rsidR="008D26DD">
        <w:rPr>
          <w:rFonts w:hint="eastAsia"/>
        </w:rPr>
        <w:t>年</w:t>
      </w:r>
      <w:r w:rsidR="000A4650">
        <w:rPr>
          <w:rFonts w:hint="eastAsia"/>
        </w:rPr>
        <w:t>基本趋于稳定</w:t>
      </w:r>
      <w:r w:rsidR="00C47110">
        <w:rPr>
          <w:rFonts w:hint="eastAsia"/>
        </w:rPr>
        <w:t>，年均开采量</w:t>
      </w:r>
      <w:r w:rsidR="00C47110">
        <w:rPr>
          <w:rFonts w:hint="eastAsia"/>
        </w:rPr>
        <w:t>0.64</w:t>
      </w:r>
      <w:r w:rsidR="00C47110">
        <w:rPr>
          <w:rFonts w:hint="eastAsia"/>
        </w:rPr>
        <w:t>亿</w:t>
      </w:r>
      <w:r w:rsidR="00C47110">
        <w:rPr>
          <w:rFonts w:hint="eastAsia"/>
        </w:rPr>
        <w:t>m</w:t>
      </w:r>
      <w:r w:rsidR="00C47110" w:rsidRPr="00C47110">
        <w:rPr>
          <w:rFonts w:hint="eastAsia"/>
          <w:vertAlign w:val="superscript"/>
        </w:rPr>
        <w:t>3</w:t>
      </w:r>
      <w:r w:rsidR="00C47110">
        <w:rPr>
          <w:rFonts w:hint="eastAsia"/>
        </w:rPr>
        <w:t>，均低于肃南县地下水可开采量（</w:t>
      </w:r>
      <w:r w:rsidR="00C47110">
        <w:rPr>
          <w:rFonts w:hint="eastAsia"/>
        </w:rPr>
        <w:t>1.12</w:t>
      </w:r>
      <w:r w:rsidR="00C47110">
        <w:rPr>
          <w:rFonts w:hint="eastAsia"/>
        </w:rPr>
        <w:t>亿</w:t>
      </w:r>
      <w:r w:rsidR="00C47110">
        <w:rPr>
          <w:rFonts w:hint="eastAsia"/>
        </w:rPr>
        <w:t>m</w:t>
      </w:r>
      <w:r w:rsidR="00C47110" w:rsidRPr="00C47110">
        <w:rPr>
          <w:rFonts w:hint="eastAsia"/>
          <w:vertAlign w:val="superscript"/>
        </w:rPr>
        <w:t>3</w:t>
      </w:r>
      <w:r w:rsidR="00C47110">
        <w:rPr>
          <w:rFonts w:hint="eastAsia"/>
        </w:rPr>
        <w:t>）</w:t>
      </w:r>
      <w:r w:rsidR="000A4650">
        <w:rPr>
          <w:rFonts w:hint="eastAsia"/>
        </w:rPr>
        <w:t>，</w:t>
      </w:r>
      <w:r w:rsidR="007733E8">
        <w:rPr>
          <w:rFonts w:hint="eastAsia"/>
        </w:rPr>
        <w:t>但</w:t>
      </w:r>
      <w:r w:rsidR="001179F4">
        <w:rPr>
          <w:rFonts w:hint="eastAsia"/>
        </w:rPr>
        <w:t>超采区</w:t>
      </w:r>
      <w:r w:rsidR="001179F4" w:rsidRPr="001179F4">
        <w:t>地下水实际开采量</w:t>
      </w:r>
      <w:r w:rsidR="001179F4">
        <w:rPr>
          <w:rFonts w:hint="eastAsia"/>
        </w:rPr>
        <w:t>处于上升态势，较</w:t>
      </w:r>
      <w:r w:rsidR="001179F4">
        <w:rPr>
          <w:rFonts w:hint="eastAsia"/>
        </w:rPr>
        <w:t>2018</w:t>
      </w:r>
      <w:r w:rsidR="001179F4">
        <w:rPr>
          <w:rFonts w:hint="eastAsia"/>
        </w:rPr>
        <w:t>年</w:t>
      </w:r>
      <w:r w:rsidR="007733E8">
        <w:rPr>
          <w:rFonts w:hint="eastAsia"/>
        </w:rPr>
        <w:t>增加用水</w:t>
      </w:r>
      <w:r w:rsidR="007733E8">
        <w:rPr>
          <w:rFonts w:hint="eastAsia"/>
        </w:rPr>
        <w:t>1926</w:t>
      </w:r>
      <w:r w:rsidR="007733E8">
        <w:rPr>
          <w:rFonts w:hint="eastAsia"/>
        </w:rPr>
        <w:t>万</w:t>
      </w:r>
      <w:r w:rsidR="007733E8">
        <w:rPr>
          <w:rFonts w:hint="eastAsia"/>
        </w:rPr>
        <w:t>m</w:t>
      </w:r>
      <w:r w:rsidR="007733E8" w:rsidRPr="007733E8">
        <w:rPr>
          <w:rFonts w:hint="eastAsia"/>
          <w:vertAlign w:val="superscript"/>
        </w:rPr>
        <w:t>3</w:t>
      </w:r>
      <w:r w:rsidR="007733E8">
        <w:rPr>
          <w:rFonts w:hint="eastAsia"/>
        </w:rPr>
        <w:t>，主要用于农田灌溉。</w:t>
      </w:r>
      <w:r w:rsidR="0020007F">
        <w:rPr>
          <w:rFonts w:hint="eastAsia"/>
        </w:rPr>
        <w:t>按行业用水情况分析，农业用水占比较大，占用水总量</w:t>
      </w:r>
      <w:r w:rsidR="0020007F">
        <w:rPr>
          <w:rFonts w:hint="eastAsia"/>
        </w:rPr>
        <w:t>95.8%</w:t>
      </w:r>
      <w:r w:rsidR="0020007F">
        <w:rPr>
          <w:rFonts w:hint="eastAsia"/>
        </w:rPr>
        <w:t>。</w:t>
      </w:r>
    </w:p>
    <w:p w14:paraId="3F7FE1D5" w14:textId="22099B2D" w:rsidR="000D732A" w:rsidRPr="00B446EC" w:rsidRDefault="00B446EC" w:rsidP="00B446EC">
      <w:pPr>
        <w:pStyle w:val="af4"/>
      </w:pPr>
      <w:r>
        <w:rPr>
          <w:noProof/>
        </w:rPr>
        <w:lastRenderedPageBreak/>
        <w:drawing>
          <wp:inline distT="0" distB="0" distL="0" distR="0" wp14:anchorId="6592DABF" wp14:editId="486FBEF0">
            <wp:extent cx="4604530" cy="2766060"/>
            <wp:effectExtent l="0" t="0" r="5715" b="0"/>
            <wp:docPr id="11485008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00878" name="图片 1148500878"/>
                    <pic:cNvPicPr/>
                  </pic:nvPicPr>
                  <pic:blipFill>
                    <a:blip r:embed="rId14"/>
                    <a:stretch>
                      <a:fillRect/>
                    </a:stretch>
                  </pic:blipFill>
                  <pic:spPr>
                    <a:xfrm>
                      <a:off x="0" y="0"/>
                      <a:ext cx="4617681" cy="2773960"/>
                    </a:xfrm>
                    <a:prstGeom prst="rect">
                      <a:avLst/>
                    </a:prstGeom>
                  </pic:spPr>
                </pic:pic>
              </a:graphicData>
            </a:graphic>
          </wp:inline>
        </w:drawing>
      </w:r>
    </w:p>
    <w:p w14:paraId="4141255B" w14:textId="0EFD37E2" w:rsidR="000D732A" w:rsidRDefault="007E5383" w:rsidP="007E5383">
      <w:pPr>
        <w:pStyle w:val="af4"/>
      </w:pPr>
      <w:r>
        <w:rPr>
          <w:rFonts w:hint="eastAsia"/>
        </w:rPr>
        <w:t>图</w:t>
      </w:r>
      <w:r w:rsidR="00A850E1">
        <w:rPr>
          <w:rFonts w:hint="eastAsia"/>
        </w:rPr>
        <w:t>1</w:t>
      </w:r>
      <w:r>
        <w:rPr>
          <w:rFonts w:hint="eastAsia"/>
        </w:rPr>
        <w:t xml:space="preserve">-1  </w:t>
      </w:r>
      <w:r w:rsidR="005C3449">
        <w:rPr>
          <w:rFonts w:hint="eastAsia"/>
        </w:rPr>
        <w:t>2018-2022</w:t>
      </w:r>
      <w:r w:rsidR="005C3449">
        <w:rPr>
          <w:rFonts w:hint="eastAsia"/>
        </w:rPr>
        <w:t>年</w:t>
      </w:r>
      <w:r w:rsidR="009668CB">
        <w:rPr>
          <w:rFonts w:hint="eastAsia"/>
        </w:rPr>
        <w:t>地下水开采量</w:t>
      </w:r>
      <w:r w:rsidR="00F60556">
        <w:rPr>
          <w:rFonts w:hint="eastAsia"/>
        </w:rPr>
        <w:t>统计图</w:t>
      </w:r>
    </w:p>
    <w:p w14:paraId="64321844" w14:textId="6E4831CF" w:rsidR="00FF646B" w:rsidRDefault="00FF646B" w:rsidP="007E5383">
      <w:pPr>
        <w:pStyle w:val="af4"/>
      </w:pPr>
      <w:r>
        <w:rPr>
          <w:rFonts w:hint="eastAsia"/>
          <w:noProof/>
        </w:rPr>
        <w:drawing>
          <wp:inline distT="0" distB="0" distL="0" distR="0" wp14:anchorId="62ABD4F3" wp14:editId="27EE3EA2">
            <wp:extent cx="4599648" cy="2764800"/>
            <wp:effectExtent l="0" t="0" r="0" b="0"/>
            <wp:docPr id="134463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359" name="图片 13446359"/>
                    <pic:cNvPicPr/>
                  </pic:nvPicPr>
                  <pic:blipFill>
                    <a:blip r:embed="rId15"/>
                    <a:stretch>
                      <a:fillRect/>
                    </a:stretch>
                  </pic:blipFill>
                  <pic:spPr>
                    <a:xfrm>
                      <a:off x="0" y="0"/>
                      <a:ext cx="4599648" cy="2764800"/>
                    </a:xfrm>
                    <a:prstGeom prst="rect">
                      <a:avLst/>
                    </a:prstGeom>
                  </pic:spPr>
                </pic:pic>
              </a:graphicData>
            </a:graphic>
          </wp:inline>
        </w:drawing>
      </w:r>
    </w:p>
    <w:p w14:paraId="5D4B7089" w14:textId="24D671BD" w:rsidR="00FF646B" w:rsidRPr="007E5383" w:rsidRDefault="006C1FB3" w:rsidP="007E5383">
      <w:pPr>
        <w:pStyle w:val="af4"/>
      </w:pPr>
      <w:r>
        <w:rPr>
          <w:rFonts w:hint="eastAsia"/>
        </w:rPr>
        <w:t>图</w:t>
      </w:r>
      <w:r w:rsidR="00A850E1">
        <w:rPr>
          <w:rFonts w:hint="eastAsia"/>
        </w:rPr>
        <w:t>1</w:t>
      </w:r>
      <w:r>
        <w:rPr>
          <w:rFonts w:hint="eastAsia"/>
        </w:rPr>
        <w:t xml:space="preserve">-2  </w:t>
      </w:r>
      <w:r w:rsidR="007E3178">
        <w:rPr>
          <w:rFonts w:hint="eastAsia"/>
        </w:rPr>
        <w:t>肃南县行业用水情况统计图</w:t>
      </w:r>
    </w:p>
    <w:p w14:paraId="643EF1B0" w14:textId="14E0C1F6" w:rsidR="003D2C83" w:rsidRPr="001B6042" w:rsidRDefault="00945A19" w:rsidP="001B6042">
      <w:pPr>
        <w:pStyle w:val="2"/>
      </w:pPr>
      <w:bookmarkStart w:id="5" w:name="_Toc193204874"/>
      <w:r>
        <w:rPr>
          <w:rFonts w:hint="eastAsia"/>
        </w:rPr>
        <w:t>1</w:t>
      </w:r>
      <w:r w:rsidR="001A18FC">
        <w:rPr>
          <w:rFonts w:hint="eastAsia"/>
        </w:rPr>
        <w:t>.</w:t>
      </w:r>
      <w:r w:rsidR="001678B7">
        <w:rPr>
          <w:rFonts w:hint="eastAsia"/>
        </w:rPr>
        <w:t>3</w:t>
      </w:r>
      <w:r w:rsidR="001A18FC">
        <w:rPr>
          <w:rFonts w:hint="eastAsia"/>
        </w:rPr>
        <w:t>地下水水位动态变化</w:t>
      </w:r>
      <w:bookmarkEnd w:id="5"/>
    </w:p>
    <w:p w14:paraId="40A49137" w14:textId="085CADE9" w:rsidR="00F1143C" w:rsidRDefault="00F1143C" w:rsidP="00625D27">
      <w:pPr>
        <w:ind w:firstLine="560"/>
        <w:rPr>
          <w:highlight w:val="yellow"/>
        </w:rPr>
      </w:pPr>
      <w:r w:rsidRPr="00F1143C">
        <w:rPr>
          <w:rFonts w:hint="eastAsia"/>
        </w:rPr>
        <w:t>肃南县</w:t>
      </w:r>
      <w:r w:rsidR="00CB4753">
        <w:rPr>
          <w:rFonts w:hint="eastAsia"/>
        </w:rPr>
        <w:t>设有地下水监测站（国家级）</w:t>
      </w:r>
      <w:r w:rsidR="00CB4753">
        <w:rPr>
          <w:rFonts w:hint="eastAsia"/>
        </w:rPr>
        <w:t>6</w:t>
      </w:r>
      <w:r w:rsidR="00CB4753">
        <w:rPr>
          <w:rFonts w:hint="eastAsia"/>
        </w:rPr>
        <w:t>眼，</w:t>
      </w:r>
      <w:r w:rsidR="00E2564E">
        <w:rPr>
          <w:rFonts w:hint="eastAsia"/>
        </w:rPr>
        <w:t>分别为许三湾站、黄河湾站、西草泉站、前滩站、湖边子站及灰泉子站，</w:t>
      </w:r>
      <w:r w:rsidR="00CB4753">
        <w:rPr>
          <w:rFonts w:hint="eastAsia"/>
        </w:rPr>
        <w:t>均分布在明花乡境内，其中</w:t>
      </w:r>
      <w:r w:rsidR="00E2564E">
        <w:rPr>
          <w:rFonts w:hint="eastAsia"/>
        </w:rPr>
        <w:t>除西草泉站外其他均位于超采区内；</w:t>
      </w:r>
      <w:r w:rsidR="00FE356F">
        <w:rPr>
          <w:rFonts w:hint="eastAsia"/>
        </w:rPr>
        <w:t>依据各站点</w:t>
      </w:r>
      <w:r w:rsidR="00FE356F">
        <w:rPr>
          <w:rFonts w:hint="eastAsia"/>
        </w:rPr>
        <w:t>2018</w:t>
      </w:r>
      <w:r w:rsidR="00FE356F" w:rsidRPr="00FE356F">
        <w:rPr>
          <w:rFonts w:hint="eastAsia"/>
        </w:rPr>
        <w:t>～</w:t>
      </w:r>
      <w:r w:rsidR="00FE356F">
        <w:rPr>
          <w:rFonts w:hint="eastAsia"/>
        </w:rPr>
        <w:t>2023</w:t>
      </w:r>
      <w:r w:rsidR="00FE356F">
        <w:rPr>
          <w:rFonts w:hint="eastAsia"/>
        </w:rPr>
        <w:t>年</w:t>
      </w:r>
      <w:r w:rsidR="009F6774">
        <w:rPr>
          <w:rFonts w:hint="eastAsia"/>
        </w:rPr>
        <w:t>逐月</w:t>
      </w:r>
      <w:r w:rsidR="00FE356F">
        <w:rPr>
          <w:rFonts w:hint="eastAsia"/>
        </w:rPr>
        <w:t>地下水水位动态观测数据，</w:t>
      </w:r>
      <w:r w:rsidR="007A7CD9">
        <w:rPr>
          <w:rFonts w:hint="eastAsia"/>
        </w:rPr>
        <w:t>经统计分析后，</w:t>
      </w:r>
      <w:r w:rsidR="00C9078F">
        <w:rPr>
          <w:rFonts w:hint="eastAsia"/>
        </w:rPr>
        <w:t>基本表明</w:t>
      </w:r>
      <w:r w:rsidR="00997328">
        <w:rPr>
          <w:rFonts w:hint="eastAsia"/>
        </w:rPr>
        <w:t>明花乡境内地下水水位</w:t>
      </w:r>
      <w:r w:rsidR="001C6956">
        <w:rPr>
          <w:rFonts w:hint="eastAsia"/>
        </w:rPr>
        <w:t>较</w:t>
      </w:r>
      <w:r w:rsidR="001C6956">
        <w:rPr>
          <w:rFonts w:hint="eastAsia"/>
        </w:rPr>
        <w:t>2018</w:t>
      </w:r>
      <w:r w:rsidR="001C6956">
        <w:rPr>
          <w:rFonts w:hint="eastAsia"/>
        </w:rPr>
        <w:t>年呈现不同幅度下降，</w:t>
      </w:r>
      <w:r w:rsidR="00F016FB">
        <w:rPr>
          <w:rFonts w:hint="eastAsia"/>
        </w:rPr>
        <w:t>降幅</w:t>
      </w:r>
      <w:r w:rsidR="00F016FB">
        <w:rPr>
          <w:rFonts w:hint="eastAsia"/>
        </w:rPr>
        <w:t>0.07</w:t>
      </w:r>
      <w:r w:rsidR="00F016FB" w:rsidRPr="00F016FB">
        <w:t>～</w:t>
      </w:r>
      <w:r w:rsidR="00F016FB">
        <w:rPr>
          <w:rFonts w:hint="eastAsia"/>
        </w:rPr>
        <w:t>2.15</w:t>
      </w:r>
      <w:r w:rsidR="00F016FB" w:rsidRPr="00F016FB">
        <w:t>m</w:t>
      </w:r>
      <w:r w:rsidR="00F016FB">
        <w:rPr>
          <w:rFonts w:hint="eastAsia"/>
        </w:rPr>
        <w:t>，</w:t>
      </w:r>
      <w:r w:rsidR="00551951" w:rsidRPr="00551951">
        <w:t>下降速率</w:t>
      </w:r>
      <w:r w:rsidR="00551951" w:rsidRPr="00551951">
        <w:t>0.</w:t>
      </w:r>
      <w:r w:rsidR="002D544F">
        <w:rPr>
          <w:rFonts w:hint="eastAsia"/>
        </w:rPr>
        <w:t>01</w:t>
      </w:r>
      <w:r w:rsidR="00551951" w:rsidRPr="00551951">
        <w:t>～</w:t>
      </w:r>
      <w:r w:rsidR="002D544F">
        <w:rPr>
          <w:rFonts w:hint="eastAsia"/>
        </w:rPr>
        <w:t>0.43</w:t>
      </w:r>
      <w:r w:rsidR="00551951" w:rsidRPr="00551951">
        <w:t>m/a</w:t>
      </w:r>
      <w:r w:rsidR="006755F2" w:rsidRPr="006755F2">
        <w:rPr>
          <w:rFonts w:hint="eastAsia"/>
        </w:rPr>
        <w:t>【</w:t>
      </w:r>
      <w:r w:rsidR="006755F2" w:rsidRPr="006755F2">
        <w:rPr>
          <w:rFonts w:hint="eastAsia"/>
          <w:sz w:val="24"/>
          <w:szCs w:val="24"/>
        </w:rPr>
        <w:t>灰泉子站下降速率</w:t>
      </w:r>
      <w:r w:rsidR="006755F2" w:rsidRPr="006755F2">
        <w:rPr>
          <w:rFonts w:hint="eastAsia"/>
          <w:sz w:val="24"/>
          <w:szCs w:val="24"/>
        </w:rPr>
        <w:t>0.43</w:t>
      </w:r>
      <w:r w:rsidR="006755F2" w:rsidRPr="006755F2">
        <w:rPr>
          <w:sz w:val="24"/>
          <w:szCs w:val="24"/>
        </w:rPr>
        <w:t>m/a</w:t>
      </w:r>
      <w:r w:rsidR="006755F2" w:rsidRPr="006755F2">
        <w:rPr>
          <w:rFonts w:hint="eastAsia"/>
          <w:sz w:val="24"/>
          <w:szCs w:val="24"/>
        </w:rPr>
        <w:t>，西草泉站下降速率</w:t>
      </w:r>
      <w:r w:rsidR="006755F2" w:rsidRPr="006755F2">
        <w:rPr>
          <w:rFonts w:hint="eastAsia"/>
          <w:sz w:val="24"/>
          <w:szCs w:val="24"/>
        </w:rPr>
        <w:t>0.01</w:t>
      </w:r>
      <w:r w:rsidR="006755F2" w:rsidRPr="006755F2">
        <w:rPr>
          <w:sz w:val="24"/>
          <w:szCs w:val="24"/>
        </w:rPr>
        <w:t>m/a</w:t>
      </w:r>
      <w:r w:rsidR="006755F2" w:rsidRPr="006755F2">
        <w:rPr>
          <w:rFonts w:hint="eastAsia"/>
        </w:rPr>
        <w:t>】</w:t>
      </w:r>
      <w:r w:rsidR="00FD0702">
        <w:rPr>
          <w:rFonts w:hint="eastAsia"/>
        </w:rPr>
        <w:t>；</w:t>
      </w:r>
      <w:r w:rsidR="00551951">
        <w:rPr>
          <w:rFonts w:hint="eastAsia"/>
        </w:rPr>
        <w:t>其中</w:t>
      </w:r>
      <w:r w:rsidR="00625D27">
        <w:rPr>
          <w:rFonts w:hint="eastAsia"/>
        </w:rPr>
        <w:t>许三湾站、黄河湾站位于肃南县小型一般超采区，近年来下降速率逐年变缓，同时</w:t>
      </w:r>
      <w:r w:rsidR="000F2BCE">
        <w:rPr>
          <w:rFonts w:hint="eastAsia"/>
        </w:rPr>
        <w:t>前滩站、</w:t>
      </w:r>
      <w:r w:rsidR="000F2BCE">
        <w:rPr>
          <w:rFonts w:hint="eastAsia"/>
        </w:rPr>
        <w:lastRenderedPageBreak/>
        <w:t>灰泉子站</w:t>
      </w:r>
      <w:r w:rsidR="00FD0702">
        <w:rPr>
          <w:rFonts w:hint="eastAsia"/>
        </w:rPr>
        <w:t>位于肃南县中型一般超采区，</w:t>
      </w:r>
      <w:r w:rsidR="00D45210">
        <w:rPr>
          <w:rFonts w:hint="eastAsia"/>
        </w:rPr>
        <w:t>自</w:t>
      </w:r>
      <w:r w:rsidR="00D45210">
        <w:rPr>
          <w:rFonts w:hint="eastAsia"/>
        </w:rPr>
        <w:t>2021</w:t>
      </w:r>
      <w:r w:rsidR="00D45210">
        <w:rPr>
          <w:rFonts w:hint="eastAsia"/>
        </w:rPr>
        <w:t>年以来呈现上升趋势，上升速率</w:t>
      </w:r>
      <w:r w:rsidR="007178B0">
        <w:rPr>
          <w:rFonts w:hint="eastAsia"/>
        </w:rPr>
        <w:t>0.55</w:t>
      </w:r>
      <w:r w:rsidR="007178B0" w:rsidRPr="007178B0">
        <w:rPr>
          <w:rFonts w:hint="eastAsia"/>
        </w:rPr>
        <w:t>～</w:t>
      </w:r>
      <w:r w:rsidR="007178B0">
        <w:rPr>
          <w:rFonts w:hint="eastAsia"/>
        </w:rPr>
        <w:t>0.85</w:t>
      </w:r>
      <w:r w:rsidR="007178B0" w:rsidRPr="007178B0">
        <w:t>m/a</w:t>
      </w:r>
      <w:r w:rsidR="00FD0702">
        <w:rPr>
          <w:rFonts w:hint="eastAsia"/>
        </w:rPr>
        <w:t>。</w:t>
      </w:r>
    </w:p>
    <w:p w14:paraId="57165BF0" w14:textId="3D596401" w:rsidR="00E474AE" w:rsidRPr="00952B35" w:rsidRDefault="00E474AE" w:rsidP="00E474AE">
      <w:pPr>
        <w:pStyle w:val="af4"/>
      </w:pPr>
      <w:r>
        <w:rPr>
          <w:rFonts w:hint="eastAsia"/>
        </w:rPr>
        <w:t>表</w:t>
      </w:r>
      <w:r w:rsidR="00A850E1">
        <w:rPr>
          <w:rFonts w:hint="eastAsia"/>
        </w:rPr>
        <w:t>1-2</w:t>
      </w:r>
      <w:r>
        <w:rPr>
          <w:rFonts w:hint="eastAsia"/>
        </w:rPr>
        <w:t xml:space="preserve">  </w:t>
      </w:r>
      <w:r>
        <w:rPr>
          <w:rFonts w:hint="eastAsia"/>
        </w:rPr>
        <w:t>肃南县</w:t>
      </w:r>
      <w:r w:rsidRPr="005E5CB0">
        <w:rPr>
          <w:rFonts w:hint="eastAsia"/>
        </w:rPr>
        <w:t>地下水监测站</w:t>
      </w:r>
      <w:r>
        <w:rPr>
          <w:rFonts w:hint="eastAsia"/>
        </w:rPr>
        <w:t>（国家级）地下水位统计表（水位：</w:t>
      </w:r>
      <w:r>
        <w:rPr>
          <w:rFonts w:hint="eastAsia"/>
        </w:rPr>
        <w:t>m</w:t>
      </w:r>
      <w:r>
        <w:rPr>
          <w:rFonts w:hint="eastAsia"/>
        </w:rPr>
        <w:t>）</w:t>
      </w:r>
    </w:p>
    <w:tbl>
      <w:tblPr>
        <w:tblW w:w="5000" w:type="pct"/>
        <w:tblLook w:val="04A0" w:firstRow="1" w:lastRow="0" w:firstColumn="1" w:lastColumn="0" w:noHBand="0" w:noVBand="1"/>
      </w:tblPr>
      <w:tblGrid>
        <w:gridCol w:w="1128"/>
        <w:gridCol w:w="1215"/>
        <w:gridCol w:w="943"/>
        <w:gridCol w:w="943"/>
        <w:gridCol w:w="943"/>
        <w:gridCol w:w="943"/>
        <w:gridCol w:w="943"/>
        <w:gridCol w:w="947"/>
        <w:gridCol w:w="943"/>
      </w:tblGrid>
      <w:tr w:rsidR="00E474AE" w:rsidRPr="000B1DB2" w14:paraId="79C92D71" w14:textId="77777777" w:rsidTr="00582990">
        <w:trPr>
          <w:trHeight w:val="340"/>
        </w:trPr>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D1DF81" w14:textId="77777777" w:rsidR="00E474AE" w:rsidRPr="000B1DB2" w:rsidRDefault="00E474AE" w:rsidP="00582990">
            <w:pPr>
              <w:pStyle w:val="af6"/>
            </w:pPr>
            <w:r w:rsidRPr="000B1DB2">
              <w:rPr>
                <w:rFonts w:hint="eastAsia"/>
              </w:rPr>
              <w:t>监测站</w:t>
            </w:r>
          </w:p>
        </w:tc>
        <w:tc>
          <w:tcPr>
            <w:tcW w:w="6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81F20" w14:textId="77777777" w:rsidR="00E474AE" w:rsidRPr="000B1DB2" w:rsidRDefault="00E474AE" w:rsidP="00582990">
            <w:pPr>
              <w:pStyle w:val="af6"/>
            </w:pPr>
            <w:r w:rsidRPr="000B1DB2">
              <w:rPr>
                <w:rFonts w:hint="eastAsia"/>
              </w:rPr>
              <w:t>编</w:t>
            </w:r>
            <w:r>
              <w:rPr>
                <w:rFonts w:hint="eastAsia"/>
              </w:rPr>
              <w:t xml:space="preserve">  </w:t>
            </w:r>
            <w:r w:rsidRPr="000B1DB2">
              <w:rPr>
                <w:rFonts w:hint="eastAsia"/>
              </w:rPr>
              <w:t>码</w:t>
            </w:r>
          </w:p>
        </w:tc>
        <w:tc>
          <w:tcPr>
            <w:tcW w:w="316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84EB822" w14:textId="77777777" w:rsidR="00E474AE" w:rsidRPr="000B1DB2" w:rsidRDefault="00E474AE" w:rsidP="00582990">
            <w:pPr>
              <w:pStyle w:val="af6"/>
            </w:pPr>
            <w:r w:rsidRPr="000B1DB2">
              <w:rPr>
                <w:rFonts w:hint="eastAsia"/>
              </w:rPr>
              <w:t>年</w:t>
            </w:r>
            <w:r>
              <w:rPr>
                <w:rFonts w:hint="eastAsia"/>
              </w:rPr>
              <w:t xml:space="preserve">  </w:t>
            </w:r>
            <w:r w:rsidRPr="000B1DB2">
              <w:rPr>
                <w:rFonts w:hint="eastAsia"/>
              </w:rPr>
              <w:t>份</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AE251" w14:textId="77777777" w:rsidR="00E474AE" w:rsidRPr="000B1DB2" w:rsidRDefault="00E474AE" w:rsidP="00582990">
            <w:pPr>
              <w:pStyle w:val="af6"/>
            </w:pPr>
            <w:r w:rsidRPr="000B1DB2">
              <w:rPr>
                <w:rFonts w:hint="eastAsia"/>
              </w:rPr>
              <w:t>变</w:t>
            </w:r>
            <w:r>
              <w:rPr>
                <w:rFonts w:hint="eastAsia"/>
              </w:rPr>
              <w:t xml:space="preserve">  </w:t>
            </w:r>
            <w:r w:rsidRPr="000B1DB2">
              <w:rPr>
                <w:rFonts w:hint="eastAsia"/>
              </w:rPr>
              <w:t>幅</w:t>
            </w:r>
          </w:p>
        </w:tc>
      </w:tr>
      <w:tr w:rsidR="00E474AE" w:rsidRPr="000B1DB2" w14:paraId="7C321817" w14:textId="77777777" w:rsidTr="00582990">
        <w:trPr>
          <w:trHeight w:val="340"/>
        </w:trPr>
        <w:tc>
          <w:tcPr>
            <w:tcW w:w="630" w:type="pct"/>
            <w:vMerge/>
            <w:tcBorders>
              <w:top w:val="single" w:sz="4" w:space="0" w:color="auto"/>
              <w:left w:val="single" w:sz="4" w:space="0" w:color="auto"/>
              <w:bottom w:val="single" w:sz="4" w:space="0" w:color="auto"/>
              <w:right w:val="single" w:sz="4" w:space="0" w:color="auto"/>
            </w:tcBorders>
            <w:vAlign w:val="center"/>
            <w:hideMark/>
          </w:tcPr>
          <w:p w14:paraId="35E1372C" w14:textId="77777777" w:rsidR="00E474AE" w:rsidRPr="000B1DB2" w:rsidRDefault="00E474AE" w:rsidP="00582990">
            <w:pPr>
              <w:pStyle w:val="af6"/>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1C0E54D9" w14:textId="77777777" w:rsidR="00E474AE" w:rsidRPr="000B1DB2" w:rsidRDefault="00E474AE" w:rsidP="00582990">
            <w:pPr>
              <w:pStyle w:val="af6"/>
            </w:pPr>
          </w:p>
        </w:tc>
        <w:tc>
          <w:tcPr>
            <w:tcW w:w="527" w:type="pct"/>
            <w:tcBorders>
              <w:top w:val="nil"/>
              <w:left w:val="nil"/>
              <w:bottom w:val="single" w:sz="4" w:space="0" w:color="auto"/>
              <w:right w:val="single" w:sz="4" w:space="0" w:color="auto"/>
            </w:tcBorders>
            <w:shd w:val="clear" w:color="auto" w:fill="auto"/>
            <w:vAlign w:val="center"/>
            <w:hideMark/>
          </w:tcPr>
          <w:p w14:paraId="6CD9D5B5" w14:textId="77777777" w:rsidR="00E474AE" w:rsidRPr="000B1DB2" w:rsidRDefault="00E474AE" w:rsidP="00582990">
            <w:pPr>
              <w:pStyle w:val="af6"/>
            </w:pPr>
            <w:r w:rsidRPr="000B1DB2">
              <w:rPr>
                <w:rFonts w:hint="eastAsia"/>
              </w:rPr>
              <w:t>2018</w:t>
            </w:r>
          </w:p>
        </w:tc>
        <w:tc>
          <w:tcPr>
            <w:tcW w:w="527" w:type="pct"/>
            <w:tcBorders>
              <w:top w:val="nil"/>
              <w:left w:val="nil"/>
              <w:bottom w:val="single" w:sz="4" w:space="0" w:color="auto"/>
              <w:right w:val="single" w:sz="4" w:space="0" w:color="auto"/>
            </w:tcBorders>
            <w:shd w:val="clear" w:color="auto" w:fill="auto"/>
            <w:vAlign w:val="center"/>
            <w:hideMark/>
          </w:tcPr>
          <w:p w14:paraId="7BE86887" w14:textId="77777777" w:rsidR="00E474AE" w:rsidRPr="000B1DB2" w:rsidRDefault="00E474AE" w:rsidP="00582990">
            <w:pPr>
              <w:pStyle w:val="af6"/>
            </w:pPr>
            <w:r w:rsidRPr="000B1DB2">
              <w:rPr>
                <w:rFonts w:hint="eastAsia"/>
              </w:rPr>
              <w:t>2019</w:t>
            </w:r>
          </w:p>
        </w:tc>
        <w:tc>
          <w:tcPr>
            <w:tcW w:w="527" w:type="pct"/>
            <w:tcBorders>
              <w:top w:val="nil"/>
              <w:left w:val="nil"/>
              <w:bottom w:val="single" w:sz="4" w:space="0" w:color="auto"/>
              <w:right w:val="single" w:sz="4" w:space="0" w:color="auto"/>
            </w:tcBorders>
            <w:shd w:val="clear" w:color="auto" w:fill="auto"/>
            <w:vAlign w:val="center"/>
            <w:hideMark/>
          </w:tcPr>
          <w:p w14:paraId="1DFEF2EA" w14:textId="77777777" w:rsidR="00E474AE" w:rsidRPr="000B1DB2" w:rsidRDefault="00E474AE" w:rsidP="00582990">
            <w:pPr>
              <w:pStyle w:val="af6"/>
            </w:pPr>
            <w:r w:rsidRPr="000B1DB2">
              <w:rPr>
                <w:rFonts w:hint="eastAsia"/>
              </w:rPr>
              <w:t>2020</w:t>
            </w:r>
          </w:p>
        </w:tc>
        <w:tc>
          <w:tcPr>
            <w:tcW w:w="527" w:type="pct"/>
            <w:tcBorders>
              <w:top w:val="nil"/>
              <w:left w:val="nil"/>
              <w:bottom w:val="single" w:sz="4" w:space="0" w:color="auto"/>
              <w:right w:val="single" w:sz="4" w:space="0" w:color="auto"/>
            </w:tcBorders>
            <w:shd w:val="clear" w:color="auto" w:fill="auto"/>
            <w:vAlign w:val="center"/>
            <w:hideMark/>
          </w:tcPr>
          <w:p w14:paraId="58B9B5D3" w14:textId="77777777" w:rsidR="00E474AE" w:rsidRPr="000B1DB2" w:rsidRDefault="00E474AE" w:rsidP="00582990">
            <w:pPr>
              <w:pStyle w:val="af6"/>
            </w:pPr>
            <w:r w:rsidRPr="000B1DB2">
              <w:rPr>
                <w:rFonts w:hint="eastAsia"/>
              </w:rPr>
              <w:t>2021</w:t>
            </w:r>
          </w:p>
        </w:tc>
        <w:tc>
          <w:tcPr>
            <w:tcW w:w="527" w:type="pct"/>
            <w:tcBorders>
              <w:top w:val="nil"/>
              <w:left w:val="nil"/>
              <w:bottom w:val="single" w:sz="4" w:space="0" w:color="auto"/>
              <w:right w:val="single" w:sz="4" w:space="0" w:color="auto"/>
            </w:tcBorders>
            <w:shd w:val="clear" w:color="auto" w:fill="auto"/>
            <w:vAlign w:val="center"/>
            <w:hideMark/>
          </w:tcPr>
          <w:p w14:paraId="6781500B" w14:textId="77777777" w:rsidR="00E474AE" w:rsidRPr="000B1DB2" w:rsidRDefault="00E474AE" w:rsidP="00582990">
            <w:pPr>
              <w:pStyle w:val="af6"/>
            </w:pPr>
            <w:r w:rsidRPr="000B1DB2">
              <w:rPr>
                <w:rFonts w:hint="eastAsia"/>
              </w:rPr>
              <w:t>2022</w:t>
            </w:r>
          </w:p>
        </w:tc>
        <w:tc>
          <w:tcPr>
            <w:tcW w:w="529" w:type="pct"/>
            <w:tcBorders>
              <w:top w:val="nil"/>
              <w:left w:val="nil"/>
              <w:bottom w:val="single" w:sz="4" w:space="0" w:color="auto"/>
              <w:right w:val="single" w:sz="4" w:space="0" w:color="auto"/>
            </w:tcBorders>
            <w:shd w:val="clear" w:color="auto" w:fill="auto"/>
            <w:vAlign w:val="center"/>
            <w:hideMark/>
          </w:tcPr>
          <w:p w14:paraId="66E8A184" w14:textId="77777777" w:rsidR="00E474AE" w:rsidRPr="000B1DB2" w:rsidRDefault="00E474AE" w:rsidP="00582990">
            <w:pPr>
              <w:pStyle w:val="af6"/>
            </w:pPr>
            <w:r w:rsidRPr="000B1DB2">
              <w:rPr>
                <w:rFonts w:hint="eastAsia"/>
              </w:rPr>
              <w:t>2023</w:t>
            </w:r>
          </w:p>
        </w:tc>
        <w:tc>
          <w:tcPr>
            <w:tcW w:w="527" w:type="pct"/>
            <w:vMerge/>
            <w:tcBorders>
              <w:top w:val="single" w:sz="4" w:space="0" w:color="auto"/>
              <w:left w:val="single" w:sz="4" w:space="0" w:color="auto"/>
              <w:bottom w:val="single" w:sz="4" w:space="0" w:color="auto"/>
              <w:right w:val="single" w:sz="4" w:space="0" w:color="auto"/>
            </w:tcBorders>
            <w:vAlign w:val="center"/>
            <w:hideMark/>
          </w:tcPr>
          <w:p w14:paraId="058937E6" w14:textId="77777777" w:rsidR="00E474AE" w:rsidRPr="000B1DB2" w:rsidRDefault="00E474AE" w:rsidP="00582990">
            <w:pPr>
              <w:pStyle w:val="af6"/>
            </w:pPr>
          </w:p>
        </w:tc>
      </w:tr>
      <w:tr w:rsidR="00E474AE" w:rsidRPr="000B1DB2" w14:paraId="3C0C212E" w14:textId="77777777" w:rsidTr="00582990">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28D32AA2" w14:textId="77777777" w:rsidR="00E474AE" w:rsidRPr="000B1DB2" w:rsidRDefault="00E474AE" w:rsidP="00582990">
            <w:pPr>
              <w:pStyle w:val="af6"/>
            </w:pPr>
            <w:r w:rsidRPr="000B1DB2">
              <w:rPr>
                <w:rFonts w:hint="eastAsia"/>
              </w:rPr>
              <w:t>许三湾</w:t>
            </w:r>
          </w:p>
        </w:tc>
        <w:tc>
          <w:tcPr>
            <w:tcW w:w="679" w:type="pct"/>
            <w:tcBorders>
              <w:top w:val="nil"/>
              <w:left w:val="nil"/>
              <w:bottom w:val="single" w:sz="4" w:space="0" w:color="auto"/>
              <w:right w:val="single" w:sz="4" w:space="0" w:color="auto"/>
            </w:tcBorders>
            <w:shd w:val="clear" w:color="auto" w:fill="auto"/>
            <w:noWrap/>
            <w:vAlign w:val="center"/>
            <w:hideMark/>
          </w:tcPr>
          <w:p w14:paraId="4817617E" w14:textId="77777777" w:rsidR="00E474AE" w:rsidRPr="000B1DB2" w:rsidRDefault="00E474AE" w:rsidP="00582990">
            <w:pPr>
              <w:pStyle w:val="af6"/>
            </w:pPr>
            <w:r w:rsidRPr="000B1DB2">
              <w:rPr>
                <w:rFonts w:hint="eastAsia"/>
              </w:rPr>
              <w:t>01561160</w:t>
            </w:r>
          </w:p>
        </w:tc>
        <w:tc>
          <w:tcPr>
            <w:tcW w:w="527" w:type="pct"/>
            <w:tcBorders>
              <w:top w:val="nil"/>
              <w:left w:val="nil"/>
              <w:bottom w:val="single" w:sz="4" w:space="0" w:color="auto"/>
              <w:right w:val="single" w:sz="4" w:space="0" w:color="auto"/>
            </w:tcBorders>
            <w:shd w:val="clear" w:color="auto" w:fill="auto"/>
            <w:noWrap/>
            <w:vAlign w:val="center"/>
            <w:hideMark/>
          </w:tcPr>
          <w:p w14:paraId="4403F40B" w14:textId="77777777" w:rsidR="00E474AE" w:rsidRPr="000B1DB2" w:rsidRDefault="00E474AE" w:rsidP="00582990">
            <w:pPr>
              <w:pStyle w:val="af6"/>
            </w:pPr>
            <w:r w:rsidRPr="000B1DB2">
              <w:rPr>
                <w:rFonts w:hint="eastAsia"/>
              </w:rPr>
              <w:t xml:space="preserve">37.04 </w:t>
            </w:r>
          </w:p>
        </w:tc>
        <w:tc>
          <w:tcPr>
            <w:tcW w:w="527" w:type="pct"/>
            <w:tcBorders>
              <w:top w:val="nil"/>
              <w:left w:val="nil"/>
              <w:bottom w:val="single" w:sz="4" w:space="0" w:color="auto"/>
              <w:right w:val="single" w:sz="4" w:space="0" w:color="auto"/>
            </w:tcBorders>
            <w:shd w:val="clear" w:color="auto" w:fill="auto"/>
            <w:noWrap/>
            <w:vAlign w:val="center"/>
            <w:hideMark/>
          </w:tcPr>
          <w:p w14:paraId="66B61898" w14:textId="77777777" w:rsidR="00E474AE" w:rsidRPr="000B1DB2" w:rsidRDefault="00E474AE" w:rsidP="00582990">
            <w:pPr>
              <w:pStyle w:val="af6"/>
            </w:pPr>
            <w:r w:rsidRPr="000B1DB2">
              <w:rPr>
                <w:rFonts w:hint="eastAsia"/>
              </w:rPr>
              <w:t xml:space="preserve">37.10 </w:t>
            </w:r>
          </w:p>
        </w:tc>
        <w:tc>
          <w:tcPr>
            <w:tcW w:w="527" w:type="pct"/>
            <w:tcBorders>
              <w:top w:val="nil"/>
              <w:left w:val="nil"/>
              <w:bottom w:val="single" w:sz="4" w:space="0" w:color="auto"/>
              <w:right w:val="single" w:sz="4" w:space="0" w:color="auto"/>
            </w:tcBorders>
            <w:shd w:val="clear" w:color="auto" w:fill="auto"/>
            <w:noWrap/>
            <w:vAlign w:val="center"/>
            <w:hideMark/>
          </w:tcPr>
          <w:p w14:paraId="72DA6DCF" w14:textId="77777777" w:rsidR="00E474AE" w:rsidRPr="000B1DB2" w:rsidRDefault="00E474AE" w:rsidP="00582990">
            <w:pPr>
              <w:pStyle w:val="af6"/>
            </w:pPr>
            <w:r w:rsidRPr="000B1DB2">
              <w:rPr>
                <w:rFonts w:hint="eastAsia"/>
              </w:rPr>
              <w:t xml:space="preserve">37.55 </w:t>
            </w:r>
          </w:p>
        </w:tc>
        <w:tc>
          <w:tcPr>
            <w:tcW w:w="527" w:type="pct"/>
            <w:tcBorders>
              <w:top w:val="nil"/>
              <w:left w:val="nil"/>
              <w:bottom w:val="single" w:sz="4" w:space="0" w:color="auto"/>
              <w:right w:val="single" w:sz="4" w:space="0" w:color="auto"/>
            </w:tcBorders>
            <w:shd w:val="clear" w:color="auto" w:fill="auto"/>
            <w:noWrap/>
            <w:vAlign w:val="center"/>
            <w:hideMark/>
          </w:tcPr>
          <w:p w14:paraId="40B3A24C" w14:textId="77777777" w:rsidR="00E474AE" w:rsidRPr="000B1DB2" w:rsidRDefault="00E474AE" w:rsidP="00582990">
            <w:pPr>
              <w:pStyle w:val="af6"/>
            </w:pPr>
            <w:r w:rsidRPr="000B1DB2">
              <w:rPr>
                <w:rFonts w:hint="eastAsia"/>
              </w:rPr>
              <w:t xml:space="preserve">37.99 </w:t>
            </w:r>
          </w:p>
        </w:tc>
        <w:tc>
          <w:tcPr>
            <w:tcW w:w="527" w:type="pct"/>
            <w:tcBorders>
              <w:top w:val="nil"/>
              <w:left w:val="nil"/>
              <w:bottom w:val="single" w:sz="4" w:space="0" w:color="auto"/>
              <w:right w:val="single" w:sz="4" w:space="0" w:color="auto"/>
            </w:tcBorders>
            <w:shd w:val="clear" w:color="auto" w:fill="auto"/>
            <w:noWrap/>
            <w:vAlign w:val="center"/>
            <w:hideMark/>
          </w:tcPr>
          <w:p w14:paraId="46662071" w14:textId="77777777" w:rsidR="00E474AE" w:rsidRPr="000B1DB2" w:rsidRDefault="00E474AE" w:rsidP="00582990">
            <w:pPr>
              <w:pStyle w:val="af6"/>
            </w:pPr>
            <w:r w:rsidRPr="000B1DB2">
              <w:rPr>
                <w:rFonts w:hint="eastAsia"/>
              </w:rPr>
              <w:t xml:space="preserve">38.44 </w:t>
            </w:r>
          </w:p>
        </w:tc>
        <w:tc>
          <w:tcPr>
            <w:tcW w:w="529" w:type="pct"/>
            <w:tcBorders>
              <w:top w:val="nil"/>
              <w:left w:val="nil"/>
              <w:bottom w:val="single" w:sz="4" w:space="0" w:color="auto"/>
              <w:right w:val="single" w:sz="4" w:space="0" w:color="auto"/>
            </w:tcBorders>
            <w:shd w:val="clear" w:color="auto" w:fill="auto"/>
            <w:noWrap/>
            <w:vAlign w:val="center"/>
            <w:hideMark/>
          </w:tcPr>
          <w:p w14:paraId="56F758EE" w14:textId="77777777" w:rsidR="00E474AE" w:rsidRPr="000B1DB2" w:rsidRDefault="00E474AE" w:rsidP="00582990">
            <w:pPr>
              <w:pStyle w:val="af6"/>
            </w:pPr>
            <w:r w:rsidRPr="000B1DB2">
              <w:rPr>
                <w:rFonts w:hint="eastAsia"/>
              </w:rPr>
              <w:t xml:space="preserve">38.62 </w:t>
            </w:r>
          </w:p>
        </w:tc>
        <w:tc>
          <w:tcPr>
            <w:tcW w:w="527" w:type="pct"/>
            <w:tcBorders>
              <w:top w:val="nil"/>
              <w:left w:val="nil"/>
              <w:bottom w:val="single" w:sz="4" w:space="0" w:color="auto"/>
              <w:right w:val="single" w:sz="4" w:space="0" w:color="auto"/>
            </w:tcBorders>
            <w:shd w:val="clear" w:color="auto" w:fill="auto"/>
            <w:noWrap/>
            <w:vAlign w:val="center"/>
            <w:hideMark/>
          </w:tcPr>
          <w:p w14:paraId="6A1B800B" w14:textId="77777777" w:rsidR="00E474AE" w:rsidRPr="000B1DB2" w:rsidRDefault="00E474AE" w:rsidP="00582990">
            <w:pPr>
              <w:pStyle w:val="af6"/>
            </w:pPr>
            <w:r w:rsidRPr="000B1DB2">
              <w:rPr>
                <w:rFonts w:hint="eastAsia"/>
              </w:rPr>
              <w:t xml:space="preserve">-1.58 </w:t>
            </w:r>
          </w:p>
        </w:tc>
      </w:tr>
      <w:tr w:rsidR="00E474AE" w:rsidRPr="000B1DB2" w14:paraId="599B59A0" w14:textId="77777777" w:rsidTr="00582990">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3861ACDD" w14:textId="77777777" w:rsidR="00E474AE" w:rsidRPr="000B1DB2" w:rsidRDefault="00E474AE" w:rsidP="00582990">
            <w:pPr>
              <w:pStyle w:val="af6"/>
            </w:pPr>
            <w:r w:rsidRPr="000B1DB2">
              <w:rPr>
                <w:rFonts w:hint="eastAsia"/>
              </w:rPr>
              <w:t>黄河湾</w:t>
            </w:r>
          </w:p>
        </w:tc>
        <w:tc>
          <w:tcPr>
            <w:tcW w:w="679" w:type="pct"/>
            <w:tcBorders>
              <w:top w:val="nil"/>
              <w:left w:val="nil"/>
              <w:bottom w:val="single" w:sz="4" w:space="0" w:color="auto"/>
              <w:right w:val="single" w:sz="4" w:space="0" w:color="auto"/>
            </w:tcBorders>
            <w:shd w:val="clear" w:color="auto" w:fill="auto"/>
            <w:noWrap/>
            <w:vAlign w:val="center"/>
            <w:hideMark/>
          </w:tcPr>
          <w:p w14:paraId="16317B3F" w14:textId="77777777" w:rsidR="00E474AE" w:rsidRPr="000B1DB2" w:rsidRDefault="00E474AE" w:rsidP="00582990">
            <w:pPr>
              <w:pStyle w:val="af6"/>
            </w:pPr>
            <w:r w:rsidRPr="000B1DB2">
              <w:rPr>
                <w:rFonts w:hint="eastAsia"/>
              </w:rPr>
              <w:t>01561200</w:t>
            </w:r>
          </w:p>
        </w:tc>
        <w:tc>
          <w:tcPr>
            <w:tcW w:w="527" w:type="pct"/>
            <w:tcBorders>
              <w:top w:val="nil"/>
              <w:left w:val="nil"/>
              <w:bottom w:val="single" w:sz="4" w:space="0" w:color="auto"/>
              <w:right w:val="single" w:sz="4" w:space="0" w:color="auto"/>
            </w:tcBorders>
            <w:shd w:val="clear" w:color="auto" w:fill="auto"/>
            <w:noWrap/>
            <w:vAlign w:val="center"/>
            <w:hideMark/>
          </w:tcPr>
          <w:p w14:paraId="0351D504" w14:textId="77777777" w:rsidR="00E474AE" w:rsidRPr="000B1DB2" w:rsidRDefault="00E474AE" w:rsidP="00582990">
            <w:pPr>
              <w:pStyle w:val="af6"/>
            </w:pPr>
            <w:r w:rsidRPr="000B1DB2">
              <w:rPr>
                <w:rFonts w:hint="eastAsia"/>
              </w:rPr>
              <w:t xml:space="preserve">27.02 </w:t>
            </w:r>
          </w:p>
        </w:tc>
        <w:tc>
          <w:tcPr>
            <w:tcW w:w="527" w:type="pct"/>
            <w:tcBorders>
              <w:top w:val="nil"/>
              <w:left w:val="nil"/>
              <w:bottom w:val="single" w:sz="4" w:space="0" w:color="auto"/>
              <w:right w:val="single" w:sz="4" w:space="0" w:color="auto"/>
            </w:tcBorders>
            <w:shd w:val="clear" w:color="auto" w:fill="auto"/>
            <w:noWrap/>
            <w:vAlign w:val="center"/>
            <w:hideMark/>
          </w:tcPr>
          <w:p w14:paraId="7565A59C" w14:textId="77777777" w:rsidR="00E474AE" w:rsidRPr="000B1DB2" w:rsidRDefault="00E474AE" w:rsidP="00582990">
            <w:pPr>
              <w:pStyle w:val="af6"/>
            </w:pPr>
            <w:r w:rsidRPr="000B1DB2">
              <w:rPr>
                <w:rFonts w:hint="eastAsia"/>
              </w:rPr>
              <w:t xml:space="preserve">27.45 </w:t>
            </w:r>
          </w:p>
        </w:tc>
        <w:tc>
          <w:tcPr>
            <w:tcW w:w="527" w:type="pct"/>
            <w:tcBorders>
              <w:top w:val="nil"/>
              <w:left w:val="nil"/>
              <w:bottom w:val="single" w:sz="4" w:space="0" w:color="auto"/>
              <w:right w:val="single" w:sz="4" w:space="0" w:color="auto"/>
            </w:tcBorders>
            <w:shd w:val="clear" w:color="auto" w:fill="auto"/>
            <w:noWrap/>
            <w:vAlign w:val="center"/>
            <w:hideMark/>
          </w:tcPr>
          <w:p w14:paraId="578F437D" w14:textId="77777777" w:rsidR="00E474AE" w:rsidRPr="000B1DB2" w:rsidRDefault="00E474AE" w:rsidP="00582990">
            <w:pPr>
              <w:pStyle w:val="af6"/>
            </w:pPr>
            <w:r w:rsidRPr="000B1DB2">
              <w:rPr>
                <w:rFonts w:hint="eastAsia"/>
              </w:rPr>
              <w:t xml:space="preserve">28.28 </w:t>
            </w:r>
          </w:p>
        </w:tc>
        <w:tc>
          <w:tcPr>
            <w:tcW w:w="527" w:type="pct"/>
            <w:tcBorders>
              <w:top w:val="nil"/>
              <w:left w:val="nil"/>
              <w:bottom w:val="single" w:sz="4" w:space="0" w:color="auto"/>
              <w:right w:val="single" w:sz="4" w:space="0" w:color="auto"/>
            </w:tcBorders>
            <w:shd w:val="clear" w:color="auto" w:fill="auto"/>
            <w:noWrap/>
            <w:vAlign w:val="center"/>
            <w:hideMark/>
          </w:tcPr>
          <w:p w14:paraId="2E1CFFE2" w14:textId="77777777" w:rsidR="00E474AE" w:rsidRPr="000B1DB2" w:rsidRDefault="00E474AE" w:rsidP="00582990">
            <w:pPr>
              <w:pStyle w:val="af6"/>
            </w:pPr>
            <w:r w:rsidRPr="000B1DB2">
              <w:rPr>
                <w:rFonts w:hint="eastAsia"/>
              </w:rPr>
              <w:t xml:space="preserve">28.79 </w:t>
            </w:r>
          </w:p>
        </w:tc>
        <w:tc>
          <w:tcPr>
            <w:tcW w:w="527" w:type="pct"/>
            <w:tcBorders>
              <w:top w:val="nil"/>
              <w:left w:val="nil"/>
              <w:bottom w:val="single" w:sz="4" w:space="0" w:color="auto"/>
              <w:right w:val="single" w:sz="4" w:space="0" w:color="auto"/>
            </w:tcBorders>
            <w:shd w:val="clear" w:color="auto" w:fill="auto"/>
            <w:noWrap/>
            <w:vAlign w:val="center"/>
            <w:hideMark/>
          </w:tcPr>
          <w:p w14:paraId="2991430A" w14:textId="77777777" w:rsidR="00E474AE" w:rsidRPr="000B1DB2" w:rsidRDefault="00E474AE" w:rsidP="00582990">
            <w:pPr>
              <w:pStyle w:val="af6"/>
            </w:pPr>
            <w:r w:rsidRPr="000B1DB2">
              <w:rPr>
                <w:rFonts w:hint="eastAsia"/>
              </w:rPr>
              <w:t xml:space="preserve">29.05 </w:t>
            </w:r>
          </w:p>
        </w:tc>
        <w:tc>
          <w:tcPr>
            <w:tcW w:w="529" w:type="pct"/>
            <w:tcBorders>
              <w:top w:val="nil"/>
              <w:left w:val="nil"/>
              <w:bottom w:val="single" w:sz="4" w:space="0" w:color="auto"/>
              <w:right w:val="single" w:sz="4" w:space="0" w:color="auto"/>
            </w:tcBorders>
            <w:shd w:val="clear" w:color="auto" w:fill="auto"/>
            <w:noWrap/>
            <w:vAlign w:val="center"/>
            <w:hideMark/>
          </w:tcPr>
          <w:p w14:paraId="44C5AA7A" w14:textId="77777777" w:rsidR="00E474AE" w:rsidRPr="000B1DB2" w:rsidRDefault="00E474AE" w:rsidP="00582990">
            <w:pPr>
              <w:pStyle w:val="af6"/>
            </w:pPr>
            <w:r w:rsidRPr="000B1DB2">
              <w:rPr>
                <w:rFonts w:hint="eastAsia"/>
              </w:rPr>
              <w:t xml:space="preserve">29.11 </w:t>
            </w:r>
          </w:p>
        </w:tc>
        <w:tc>
          <w:tcPr>
            <w:tcW w:w="527" w:type="pct"/>
            <w:tcBorders>
              <w:top w:val="nil"/>
              <w:left w:val="nil"/>
              <w:bottom w:val="single" w:sz="4" w:space="0" w:color="auto"/>
              <w:right w:val="single" w:sz="4" w:space="0" w:color="auto"/>
            </w:tcBorders>
            <w:shd w:val="clear" w:color="auto" w:fill="auto"/>
            <w:noWrap/>
            <w:vAlign w:val="center"/>
            <w:hideMark/>
          </w:tcPr>
          <w:p w14:paraId="6E29EDF9" w14:textId="77777777" w:rsidR="00E474AE" w:rsidRPr="000B1DB2" w:rsidRDefault="00E474AE" w:rsidP="00582990">
            <w:pPr>
              <w:pStyle w:val="af6"/>
            </w:pPr>
            <w:r w:rsidRPr="000B1DB2">
              <w:rPr>
                <w:rFonts w:hint="eastAsia"/>
              </w:rPr>
              <w:t xml:space="preserve">-2.09 </w:t>
            </w:r>
          </w:p>
        </w:tc>
      </w:tr>
      <w:tr w:rsidR="00E474AE" w:rsidRPr="000B1DB2" w14:paraId="0CF47151" w14:textId="77777777" w:rsidTr="00582990">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37CA25D1" w14:textId="77777777" w:rsidR="00E474AE" w:rsidRPr="000B1DB2" w:rsidRDefault="00E474AE" w:rsidP="00582990">
            <w:pPr>
              <w:pStyle w:val="af6"/>
            </w:pPr>
            <w:r w:rsidRPr="000B1DB2">
              <w:rPr>
                <w:rFonts w:hint="eastAsia"/>
              </w:rPr>
              <w:t>西草泉</w:t>
            </w:r>
          </w:p>
        </w:tc>
        <w:tc>
          <w:tcPr>
            <w:tcW w:w="679" w:type="pct"/>
            <w:tcBorders>
              <w:top w:val="nil"/>
              <w:left w:val="nil"/>
              <w:bottom w:val="single" w:sz="4" w:space="0" w:color="auto"/>
              <w:right w:val="single" w:sz="4" w:space="0" w:color="auto"/>
            </w:tcBorders>
            <w:shd w:val="clear" w:color="auto" w:fill="auto"/>
            <w:noWrap/>
            <w:vAlign w:val="center"/>
            <w:hideMark/>
          </w:tcPr>
          <w:p w14:paraId="6119A2D5" w14:textId="77777777" w:rsidR="00E474AE" w:rsidRPr="000B1DB2" w:rsidRDefault="00E474AE" w:rsidP="00582990">
            <w:pPr>
              <w:pStyle w:val="af6"/>
            </w:pPr>
            <w:r w:rsidRPr="000B1DB2">
              <w:rPr>
                <w:rFonts w:hint="eastAsia"/>
              </w:rPr>
              <w:t>01561240</w:t>
            </w:r>
          </w:p>
        </w:tc>
        <w:tc>
          <w:tcPr>
            <w:tcW w:w="527" w:type="pct"/>
            <w:tcBorders>
              <w:top w:val="nil"/>
              <w:left w:val="nil"/>
              <w:bottom w:val="single" w:sz="4" w:space="0" w:color="auto"/>
              <w:right w:val="single" w:sz="4" w:space="0" w:color="auto"/>
            </w:tcBorders>
            <w:shd w:val="clear" w:color="auto" w:fill="auto"/>
            <w:noWrap/>
            <w:vAlign w:val="center"/>
            <w:hideMark/>
          </w:tcPr>
          <w:p w14:paraId="2F88B267" w14:textId="77777777" w:rsidR="00E474AE" w:rsidRPr="000B1DB2" w:rsidRDefault="00E474AE" w:rsidP="00582990">
            <w:pPr>
              <w:pStyle w:val="af6"/>
            </w:pPr>
            <w:r w:rsidRPr="000B1DB2">
              <w:rPr>
                <w:rFonts w:hint="eastAsia"/>
              </w:rPr>
              <w:t xml:space="preserve">1.32 </w:t>
            </w:r>
          </w:p>
        </w:tc>
        <w:tc>
          <w:tcPr>
            <w:tcW w:w="527" w:type="pct"/>
            <w:tcBorders>
              <w:top w:val="nil"/>
              <w:left w:val="nil"/>
              <w:bottom w:val="single" w:sz="4" w:space="0" w:color="auto"/>
              <w:right w:val="single" w:sz="4" w:space="0" w:color="auto"/>
            </w:tcBorders>
            <w:shd w:val="clear" w:color="auto" w:fill="auto"/>
            <w:noWrap/>
            <w:vAlign w:val="center"/>
            <w:hideMark/>
          </w:tcPr>
          <w:p w14:paraId="2A30D7E9" w14:textId="77777777" w:rsidR="00E474AE" w:rsidRPr="000B1DB2" w:rsidRDefault="00E474AE" w:rsidP="00582990">
            <w:pPr>
              <w:pStyle w:val="af6"/>
            </w:pPr>
            <w:r w:rsidRPr="000B1DB2">
              <w:rPr>
                <w:rFonts w:hint="eastAsia"/>
              </w:rPr>
              <w:t xml:space="preserve">1.23 </w:t>
            </w:r>
          </w:p>
        </w:tc>
        <w:tc>
          <w:tcPr>
            <w:tcW w:w="527" w:type="pct"/>
            <w:tcBorders>
              <w:top w:val="nil"/>
              <w:left w:val="nil"/>
              <w:bottom w:val="single" w:sz="4" w:space="0" w:color="auto"/>
              <w:right w:val="single" w:sz="4" w:space="0" w:color="auto"/>
            </w:tcBorders>
            <w:shd w:val="clear" w:color="auto" w:fill="auto"/>
            <w:noWrap/>
            <w:vAlign w:val="center"/>
            <w:hideMark/>
          </w:tcPr>
          <w:p w14:paraId="2ED7CBDB" w14:textId="77777777" w:rsidR="00E474AE" w:rsidRPr="000B1DB2" w:rsidRDefault="00E474AE" w:rsidP="00582990">
            <w:pPr>
              <w:pStyle w:val="af6"/>
            </w:pPr>
            <w:r w:rsidRPr="000B1DB2">
              <w:rPr>
                <w:rFonts w:hint="eastAsia"/>
              </w:rPr>
              <w:t xml:space="preserve">1.25 </w:t>
            </w:r>
          </w:p>
        </w:tc>
        <w:tc>
          <w:tcPr>
            <w:tcW w:w="527" w:type="pct"/>
            <w:tcBorders>
              <w:top w:val="nil"/>
              <w:left w:val="nil"/>
              <w:bottom w:val="single" w:sz="4" w:space="0" w:color="auto"/>
              <w:right w:val="single" w:sz="4" w:space="0" w:color="auto"/>
            </w:tcBorders>
            <w:shd w:val="clear" w:color="auto" w:fill="auto"/>
            <w:noWrap/>
            <w:vAlign w:val="center"/>
            <w:hideMark/>
          </w:tcPr>
          <w:p w14:paraId="27B44B9B" w14:textId="77777777" w:rsidR="00E474AE" w:rsidRPr="000B1DB2" w:rsidRDefault="00E474AE" w:rsidP="00582990">
            <w:pPr>
              <w:pStyle w:val="af6"/>
            </w:pPr>
            <w:r w:rsidRPr="000B1DB2">
              <w:rPr>
                <w:rFonts w:hint="eastAsia"/>
              </w:rPr>
              <w:t xml:space="preserve">1.33 </w:t>
            </w:r>
          </w:p>
        </w:tc>
        <w:tc>
          <w:tcPr>
            <w:tcW w:w="527" w:type="pct"/>
            <w:tcBorders>
              <w:top w:val="nil"/>
              <w:left w:val="nil"/>
              <w:bottom w:val="single" w:sz="4" w:space="0" w:color="auto"/>
              <w:right w:val="single" w:sz="4" w:space="0" w:color="auto"/>
            </w:tcBorders>
            <w:shd w:val="clear" w:color="auto" w:fill="auto"/>
            <w:noWrap/>
            <w:vAlign w:val="center"/>
            <w:hideMark/>
          </w:tcPr>
          <w:p w14:paraId="4AC531E1" w14:textId="77777777" w:rsidR="00E474AE" w:rsidRPr="000B1DB2" w:rsidRDefault="00E474AE" w:rsidP="00582990">
            <w:pPr>
              <w:pStyle w:val="af6"/>
            </w:pPr>
            <w:r w:rsidRPr="000B1DB2">
              <w:rPr>
                <w:rFonts w:hint="eastAsia"/>
              </w:rPr>
              <w:t xml:space="preserve">1.34 </w:t>
            </w:r>
          </w:p>
        </w:tc>
        <w:tc>
          <w:tcPr>
            <w:tcW w:w="529" w:type="pct"/>
            <w:tcBorders>
              <w:top w:val="nil"/>
              <w:left w:val="nil"/>
              <w:bottom w:val="single" w:sz="4" w:space="0" w:color="auto"/>
              <w:right w:val="single" w:sz="4" w:space="0" w:color="auto"/>
            </w:tcBorders>
            <w:shd w:val="clear" w:color="auto" w:fill="auto"/>
            <w:noWrap/>
            <w:vAlign w:val="center"/>
            <w:hideMark/>
          </w:tcPr>
          <w:p w14:paraId="0A1763E7" w14:textId="77777777" w:rsidR="00E474AE" w:rsidRPr="000B1DB2" w:rsidRDefault="00E474AE" w:rsidP="00582990">
            <w:pPr>
              <w:pStyle w:val="af6"/>
            </w:pPr>
            <w:r w:rsidRPr="000B1DB2">
              <w:rPr>
                <w:rFonts w:hint="eastAsia"/>
              </w:rPr>
              <w:t xml:space="preserve">1.39 </w:t>
            </w:r>
          </w:p>
        </w:tc>
        <w:tc>
          <w:tcPr>
            <w:tcW w:w="527" w:type="pct"/>
            <w:tcBorders>
              <w:top w:val="nil"/>
              <w:left w:val="nil"/>
              <w:bottom w:val="single" w:sz="4" w:space="0" w:color="auto"/>
              <w:right w:val="single" w:sz="4" w:space="0" w:color="auto"/>
            </w:tcBorders>
            <w:shd w:val="clear" w:color="auto" w:fill="auto"/>
            <w:noWrap/>
            <w:vAlign w:val="center"/>
            <w:hideMark/>
          </w:tcPr>
          <w:p w14:paraId="3E603C41" w14:textId="77777777" w:rsidR="00E474AE" w:rsidRPr="000B1DB2" w:rsidRDefault="00E474AE" w:rsidP="00582990">
            <w:pPr>
              <w:pStyle w:val="af6"/>
            </w:pPr>
            <w:r w:rsidRPr="000B1DB2">
              <w:rPr>
                <w:rFonts w:hint="eastAsia"/>
              </w:rPr>
              <w:t xml:space="preserve">-0.07 </w:t>
            </w:r>
          </w:p>
        </w:tc>
      </w:tr>
      <w:tr w:rsidR="00E474AE" w:rsidRPr="000B1DB2" w14:paraId="7442838D" w14:textId="77777777" w:rsidTr="00582990">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18ABF2E4" w14:textId="77777777" w:rsidR="00E474AE" w:rsidRPr="000B1DB2" w:rsidRDefault="00E474AE" w:rsidP="00582990">
            <w:pPr>
              <w:pStyle w:val="af6"/>
            </w:pPr>
            <w:r w:rsidRPr="000B1DB2">
              <w:rPr>
                <w:rFonts w:hint="eastAsia"/>
              </w:rPr>
              <w:t>前滩</w:t>
            </w:r>
          </w:p>
        </w:tc>
        <w:tc>
          <w:tcPr>
            <w:tcW w:w="679" w:type="pct"/>
            <w:tcBorders>
              <w:top w:val="nil"/>
              <w:left w:val="nil"/>
              <w:bottom w:val="single" w:sz="4" w:space="0" w:color="auto"/>
              <w:right w:val="single" w:sz="4" w:space="0" w:color="auto"/>
            </w:tcBorders>
            <w:shd w:val="clear" w:color="auto" w:fill="auto"/>
            <w:noWrap/>
            <w:vAlign w:val="center"/>
            <w:hideMark/>
          </w:tcPr>
          <w:p w14:paraId="1791CCBA" w14:textId="77777777" w:rsidR="00E474AE" w:rsidRPr="000B1DB2" w:rsidRDefault="00E474AE" w:rsidP="00582990">
            <w:pPr>
              <w:pStyle w:val="af6"/>
            </w:pPr>
            <w:r w:rsidRPr="000B1DB2">
              <w:rPr>
                <w:rFonts w:hint="eastAsia"/>
              </w:rPr>
              <w:t>01561280</w:t>
            </w:r>
          </w:p>
        </w:tc>
        <w:tc>
          <w:tcPr>
            <w:tcW w:w="527" w:type="pct"/>
            <w:tcBorders>
              <w:top w:val="nil"/>
              <w:left w:val="nil"/>
              <w:bottom w:val="single" w:sz="4" w:space="0" w:color="auto"/>
              <w:right w:val="single" w:sz="4" w:space="0" w:color="auto"/>
            </w:tcBorders>
            <w:shd w:val="clear" w:color="auto" w:fill="auto"/>
            <w:noWrap/>
            <w:vAlign w:val="center"/>
            <w:hideMark/>
          </w:tcPr>
          <w:p w14:paraId="4F67C260" w14:textId="77777777" w:rsidR="00E474AE" w:rsidRPr="000B1DB2" w:rsidRDefault="00E474AE" w:rsidP="00582990">
            <w:pPr>
              <w:pStyle w:val="af6"/>
            </w:pPr>
            <w:r w:rsidRPr="000B1DB2">
              <w:rPr>
                <w:rFonts w:hint="eastAsia"/>
              </w:rPr>
              <w:t xml:space="preserve">33.09 </w:t>
            </w:r>
          </w:p>
        </w:tc>
        <w:tc>
          <w:tcPr>
            <w:tcW w:w="527" w:type="pct"/>
            <w:tcBorders>
              <w:top w:val="nil"/>
              <w:left w:val="nil"/>
              <w:bottom w:val="single" w:sz="4" w:space="0" w:color="auto"/>
              <w:right w:val="single" w:sz="4" w:space="0" w:color="auto"/>
            </w:tcBorders>
            <w:shd w:val="clear" w:color="auto" w:fill="auto"/>
            <w:noWrap/>
            <w:vAlign w:val="center"/>
            <w:hideMark/>
          </w:tcPr>
          <w:p w14:paraId="5A98CFAA" w14:textId="77777777" w:rsidR="00E474AE" w:rsidRPr="000B1DB2" w:rsidRDefault="00E474AE" w:rsidP="00582990">
            <w:pPr>
              <w:pStyle w:val="af6"/>
            </w:pPr>
            <w:r w:rsidRPr="000B1DB2">
              <w:rPr>
                <w:rFonts w:hint="eastAsia"/>
              </w:rPr>
              <w:t xml:space="preserve">33.88 </w:t>
            </w:r>
          </w:p>
        </w:tc>
        <w:tc>
          <w:tcPr>
            <w:tcW w:w="527" w:type="pct"/>
            <w:tcBorders>
              <w:top w:val="nil"/>
              <w:left w:val="nil"/>
              <w:bottom w:val="single" w:sz="4" w:space="0" w:color="auto"/>
              <w:right w:val="single" w:sz="4" w:space="0" w:color="auto"/>
            </w:tcBorders>
            <w:shd w:val="clear" w:color="auto" w:fill="auto"/>
            <w:noWrap/>
            <w:vAlign w:val="center"/>
            <w:hideMark/>
          </w:tcPr>
          <w:p w14:paraId="33639116" w14:textId="77777777" w:rsidR="00E474AE" w:rsidRPr="000B1DB2" w:rsidRDefault="00E474AE" w:rsidP="00582990">
            <w:pPr>
              <w:pStyle w:val="af6"/>
            </w:pPr>
            <w:r w:rsidRPr="000B1DB2">
              <w:rPr>
                <w:rFonts w:hint="eastAsia"/>
              </w:rPr>
              <w:t xml:space="preserve">35.35 </w:t>
            </w:r>
          </w:p>
        </w:tc>
        <w:tc>
          <w:tcPr>
            <w:tcW w:w="527" w:type="pct"/>
            <w:tcBorders>
              <w:top w:val="nil"/>
              <w:left w:val="nil"/>
              <w:bottom w:val="single" w:sz="4" w:space="0" w:color="auto"/>
              <w:right w:val="single" w:sz="4" w:space="0" w:color="auto"/>
            </w:tcBorders>
            <w:shd w:val="clear" w:color="auto" w:fill="auto"/>
            <w:noWrap/>
            <w:vAlign w:val="center"/>
            <w:hideMark/>
          </w:tcPr>
          <w:p w14:paraId="0DC1DB27" w14:textId="77777777" w:rsidR="00E474AE" w:rsidRPr="000B1DB2" w:rsidRDefault="00E474AE" w:rsidP="00582990">
            <w:pPr>
              <w:pStyle w:val="af6"/>
            </w:pPr>
            <w:r w:rsidRPr="000B1DB2">
              <w:rPr>
                <w:rFonts w:hint="eastAsia"/>
              </w:rPr>
              <w:t xml:space="preserve">35.93 </w:t>
            </w:r>
          </w:p>
        </w:tc>
        <w:tc>
          <w:tcPr>
            <w:tcW w:w="527" w:type="pct"/>
            <w:tcBorders>
              <w:top w:val="nil"/>
              <w:left w:val="nil"/>
              <w:bottom w:val="single" w:sz="4" w:space="0" w:color="auto"/>
              <w:right w:val="single" w:sz="4" w:space="0" w:color="auto"/>
            </w:tcBorders>
            <w:shd w:val="clear" w:color="auto" w:fill="auto"/>
            <w:noWrap/>
            <w:vAlign w:val="center"/>
            <w:hideMark/>
          </w:tcPr>
          <w:p w14:paraId="610118B2" w14:textId="77777777" w:rsidR="00E474AE" w:rsidRPr="000B1DB2" w:rsidRDefault="00E474AE" w:rsidP="00582990">
            <w:pPr>
              <w:pStyle w:val="af6"/>
            </w:pPr>
            <w:r w:rsidRPr="000B1DB2">
              <w:rPr>
                <w:rFonts w:hint="eastAsia"/>
              </w:rPr>
              <w:t xml:space="preserve">35.38 </w:t>
            </w:r>
          </w:p>
        </w:tc>
        <w:tc>
          <w:tcPr>
            <w:tcW w:w="529" w:type="pct"/>
            <w:tcBorders>
              <w:top w:val="nil"/>
              <w:left w:val="nil"/>
              <w:bottom w:val="single" w:sz="4" w:space="0" w:color="auto"/>
              <w:right w:val="single" w:sz="4" w:space="0" w:color="auto"/>
            </w:tcBorders>
            <w:shd w:val="clear" w:color="auto" w:fill="auto"/>
            <w:noWrap/>
            <w:vAlign w:val="center"/>
            <w:hideMark/>
          </w:tcPr>
          <w:p w14:paraId="021D40FB" w14:textId="77777777" w:rsidR="00E474AE" w:rsidRPr="000B1DB2" w:rsidRDefault="00E474AE" w:rsidP="00582990">
            <w:pPr>
              <w:pStyle w:val="af6"/>
            </w:pPr>
            <w:r w:rsidRPr="000B1DB2">
              <w:rPr>
                <w:rFonts w:hint="eastAsia"/>
              </w:rPr>
              <w:t xml:space="preserve">34.24 </w:t>
            </w:r>
          </w:p>
        </w:tc>
        <w:tc>
          <w:tcPr>
            <w:tcW w:w="527" w:type="pct"/>
            <w:tcBorders>
              <w:top w:val="nil"/>
              <w:left w:val="nil"/>
              <w:bottom w:val="single" w:sz="4" w:space="0" w:color="auto"/>
              <w:right w:val="single" w:sz="4" w:space="0" w:color="auto"/>
            </w:tcBorders>
            <w:shd w:val="clear" w:color="auto" w:fill="auto"/>
            <w:noWrap/>
            <w:vAlign w:val="center"/>
            <w:hideMark/>
          </w:tcPr>
          <w:p w14:paraId="37528845" w14:textId="77777777" w:rsidR="00E474AE" w:rsidRPr="000B1DB2" w:rsidRDefault="00E474AE" w:rsidP="00582990">
            <w:pPr>
              <w:pStyle w:val="af6"/>
            </w:pPr>
            <w:r w:rsidRPr="000B1DB2">
              <w:rPr>
                <w:rFonts w:hint="eastAsia"/>
              </w:rPr>
              <w:t xml:space="preserve">-1.15 </w:t>
            </w:r>
          </w:p>
        </w:tc>
      </w:tr>
      <w:tr w:rsidR="00E474AE" w:rsidRPr="000B1DB2" w14:paraId="41445932" w14:textId="77777777" w:rsidTr="00582990">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36BDA9D1" w14:textId="77777777" w:rsidR="00E474AE" w:rsidRPr="000B1DB2" w:rsidRDefault="00E474AE" w:rsidP="00582990">
            <w:pPr>
              <w:pStyle w:val="af6"/>
            </w:pPr>
            <w:r w:rsidRPr="000B1DB2">
              <w:rPr>
                <w:rFonts w:hint="eastAsia"/>
              </w:rPr>
              <w:t>湖边子</w:t>
            </w:r>
          </w:p>
        </w:tc>
        <w:tc>
          <w:tcPr>
            <w:tcW w:w="679" w:type="pct"/>
            <w:tcBorders>
              <w:top w:val="nil"/>
              <w:left w:val="nil"/>
              <w:bottom w:val="single" w:sz="4" w:space="0" w:color="auto"/>
              <w:right w:val="single" w:sz="4" w:space="0" w:color="auto"/>
            </w:tcBorders>
            <w:shd w:val="clear" w:color="auto" w:fill="auto"/>
            <w:noWrap/>
            <w:vAlign w:val="center"/>
            <w:hideMark/>
          </w:tcPr>
          <w:p w14:paraId="2528787D" w14:textId="77777777" w:rsidR="00E474AE" w:rsidRPr="000B1DB2" w:rsidRDefault="00E474AE" w:rsidP="00582990">
            <w:pPr>
              <w:pStyle w:val="af6"/>
            </w:pPr>
            <w:r w:rsidRPr="000B1DB2">
              <w:rPr>
                <w:rFonts w:hint="eastAsia"/>
              </w:rPr>
              <w:t>01561320</w:t>
            </w:r>
          </w:p>
        </w:tc>
        <w:tc>
          <w:tcPr>
            <w:tcW w:w="527" w:type="pct"/>
            <w:tcBorders>
              <w:top w:val="nil"/>
              <w:left w:val="nil"/>
              <w:bottom w:val="single" w:sz="4" w:space="0" w:color="auto"/>
              <w:right w:val="single" w:sz="4" w:space="0" w:color="auto"/>
            </w:tcBorders>
            <w:shd w:val="clear" w:color="auto" w:fill="auto"/>
            <w:noWrap/>
            <w:vAlign w:val="center"/>
            <w:hideMark/>
          </w:tcPr>
          <w:p w14:paraId="1CA32AC7" w14:textId="77777777" w:rsidR="00E474AE" w:rsidRPr="000B1DB2" w:rsidRDefault="00E474AE" w:rsidP="00582990">
            <w:pPr>
              <w:pStyle w:val="af6"/>
            </w:pPr>
            <w:r w:rsidRPr="000B1DB2">
              <w:rPr>
                <w:rFonts w:hint="eastAsia"/>
              </w:rPr>
              <w:t xml:space="preserve">4.64 </w:t>
            </w:r>
          </w:p>
        </w:tc>
        <w:tc>
          <w:tcPr>
            <w:tcW w:w="527" w:type="pct"/>
            <w:tcBorders>
              <w:top w:val="nil"/>
              <w:left w:val="nil"/>
              <w:bottom w:val="single" w:sz="4" w:space="0" w:color="auto"/>
              <w:right w:val="single" w:sz="4" w:space="0" w:color="auto"/>
            </w:tcBorders>
            <w:shd w:val="clear" w:color="auto" w:fill="auto"/>
            <w:noWrap/>
            <w:vAlign w:val="center"/>
            <w:hideMark/>
          </w:tcPr>
          <w:p w14:paraId="3AACE631" w14:textId="77777777" w:rsidR="00E474AE" w:rsidRPr="000B1DB2" w:rsidRDefault="00E474AE" w:rsidP="00582990">
            <w:pPr>
              <w:pStyle w:val="af6"/>
            </w:pPr>
            <w:r w:rsidRPr="000B1DB2">
              <w:rPr>
                <w:rFonts w:hint="eastAsia"/>
              </w:rPr>
              <w:t xml:space="preserve">4.55 </w:t>
            </w:r>
          </w:p>
        </w:tc>
        <w:tc>
          <w:tcPr>
            <w:tcW w:w="527" w:type="pct"/>
            <w:tcBorders>
              <w:top w:val="nil"/>
              <w:left w:val="nil"/>
              <w:bottom w:val="single" w:sz="4" w:space="0" w:color="auto"/>
              <w:right w:val="single" w:sz="4" w:space="0" w:color="auto"/>
            </w:tcBorders>
            <w:shd w:val="clear" w:color="auto" w:fill="auto"/>
            <w:noWrap/>
            <w:vAlign w:val="center"/>
            <w:hideMark/>
          </w:tcPr>
          <w:p w14:paraId="1607ADBC" w14:textId="77777777" w:rsidR="00E474AE" w:rsidRPr="000B1DB2" w:rsidRDefault="00E474AE" w:rsidP="00582990">
            <w:pPr>
              <w:pStyle w:val="af6"/>
            </w:pPr>
            <w:r w:rsidRPr="000B1DB2">
              <w:rPr>
                <w:rFonts w:hint="eastAsia"/>
              </w:rPr>
              <w:t xml:space="preserve">4.82 </w:t>
            </w:r>
          </w:p>
        </w:tc>
        <w:tc>
          <w:tcPr>
            <w:tcW w:w="527" w:type="pct"/>
            <w:tcBorders>
              <w:top w:val="nil"/>
              <w:left w:val="nil"/>
              <w:bottom w:val="single" w:sz="4" w:space="0" w:color="auto"/>
              <w:right w:val="single" w:sz="4" w:space="0" w:color="auto"/>
            </w:tcBorders>
            <w:shd w:val="clear" w:color="auto" w:fill="auto"/>
            <w:noWrap/>
            <w:vAlign w:val="center"/>
            <w:hideMark/>
          </w:tcPr>
          <w:p w14:paraId="3FA0C729" w14:textId="77777777" w:rsidR="00E474AE" w:rsidRPr="000B1DB2" w:rsidRDefault="00E474AE" w:rsidP="00582990">
            <w:pPr>
              <w:pStyle w:val="af6"/>
            </w:pPr>
            <w:r w:rsidRPr="000B1DB2">
              <w:rPr>
                <w:rFonts w:hint="eastAsia"/>
              </w:rPr>
              <w:t xml:space="preserve">5.08 </w:t>
            </w:r>
          </w:p>
        </w:tc>
        <w:tc>
          <w:tcPr>
            <w:tcW w:w="527" w:type="pct"/>
            <w:tcBorders>
              <w:top w:val="nil"/>
              <w:left w:val="nil"/>
              <w:bottom w:val="single" w:sz="4" w:space="0" w:color="auto"/>
              <w:right w:val="single" w:sz="4" w:space="0" w:color="auto"/>
            </w:tcBorders>
            <w:shd w:val="clear" w:color="auto" w:fill="auto"/>
            <w:noWrap/>
            <w:vAlign w:val="center"/>
            <w:hideMark/>
          </w:tcPr>
          <w:p w14:paraId="16053CC6" w14:textId="77777777" w:rsidR="00E474AE" w:rsidRPr="000B1DB2" w:rsidRDefault="00E474AE" w:rsidP="00582990">
            <w:pPr>
              <w:pStyle w:val="af6"/>
            </w:pPr>
            <w:r w:rsidRPr="000B1DB2">
              <w:rPr>
                <w:rFonts w:hint="eastAsia"/>
              </w:rPr>
              <w:t xml:space="preserve">5.45 </w:t>
            </w:r>
          </w:p>
        </w:tc>
        <w:tc>
          <w:tcPr>
            <w:tcW w:w="529" w:type="pct"/>
            <w:tcBorders>
              <w:top w:val="nil"/>
              <w:left w:val="nil"/>
              <w:bottom w:val="single" w:sz="4" w:space="0" w:color="auto"/>
              <w:right w:val="single" w:sz="4" w:space="0" w:color="auto"/>
            </w:tcBorders>
            <w:shd w:val="clear" w:color="auto" w:fill="auto"/>
            <w:noWrap/>
            <w:vAlign w:val="center"/>
            <w:hideMark/>
          </w:tcPr>
          <w:p w14:paraId="61F93957" w14:textId="77777777" w:rsidR="00E474AE" w:rsidRPr="000B1DB2" w:rsidRDefault="00E474AE" w:rsidP="00582990">
            <w:pPr>
              <w:pStyle w:val="af6"/>
            </w:pPr>
            <w:r w:rsidRPr="000B1DB2">
              <w:rPr>
                <w:rFonts w:hint="eastAsia"/>
              </w:rPr>
              <w:t xml:space="preserve">5.98 </w:t>
            </w:r>
          </w:p>
        </w:tc>
        <w:tc>
          <w:tcPr>
            <w:tcW w:w="527" w:type="pct"/>
            <w:tcBorders>
              <w:top w:val="nil"/>
              <w:left w:val="nil"/>
              <w:bottom w:val="single" w:sz="4" w:space="0" w:color="auto"/>
              <w:right w:val="single" w:sz="4" w:space="0" w:color="auto"/>
            </w:tcBorders>
            <w:shd w:val="clear" w:color="auto" w:fill="auto"/>
            <w:noWrap/>
            <w:vAlign w:val="center"/>
            <w:hideMark/>
          </w:tcPr>
          <w:p w14:paraId="3119AE66" w14:textId="77777777" w:rsidR="00E474AE" w:rsidRPr="000B1DB2" w:rsidRDefault="00E474AE" w:rsidP="00582990">
            <w:pPr>
              <w:pStyle w:val="af6"/>
            </w:pPr>
            <w:r w:rsidRPr="000B1DB2">
              <w:rPr>
                <w:rFonts w:hint="eastAsia"/>
              </w:rPr>
              <w:t xml:space="preserve">-1.33 </w:t>
            </w:r>
          </w:p>
        </w:tc>
      </w:tr>
      <w:tr w:rsidR="00E474AE" w:rsidRPr="000B1DB2" w14:paraId="64E230C8" w14:textId="77777777" w:rsidTr="00582990">
        <w:trPr>
          <w:trHeight w:val="340"/>
        </w:trPr>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761E9A58" w14:textId="77777777" w:rsidR="00E474AE" w:rsidRPr="000B1DB2" w:rsidRDefault="00E474AE" w:rsidP="00582990">
            <w:pPr>
              <w:pStyle w:val="af6"/>
            </w:pPr>
            <w:r w:rsidRPr="000B1DB2">
              <w:rPr>
                <w:rFonts w:hint="eastAsia"/>
              </w:rPr>
              <w:t>灰泉子</w:t>
            </w:r>
          </w:p>
        </w:tc>
        <w:tc>
          <w:tcPr>
            <w:tcW w:w="679" w:type="pct"/>
            <w:tcBorders>
              <w:top w:val="nil"/>
              <w:left w:val="nil"/>
              <w:bottom w:val="single" w:sz="4" w:space="0" w:color="auto"/>
              <w:right w:val="single" w:sz="4" w:space="0" w:color="auto"/>
            </w:tcBorders>
            <w:shd w:val="clear" w:color="auto" w:fill="auto"/>
            <w:noWrap/>
            <w:vAlign w:val="center"/>
            <w:hideMark/>
          </w:tcPr>
          <w:p w14:paraId="0F14113E" w14:textId="77777777" w:rsidR="00E474AE" w:rsidRPr="000B1DB2" w:rsidRDefault="00E474AE" w:rsidP="00582990">
            <w:pPr>
              <w:pStyle w:val="af6"/>
            </w:pPr>
            <w:r w:rsidRPr="000B1DB2">
              <w:rPr>
                <w:rFonts w:hint="eastAsia"/>
              </w:rPr>
              <w:t>01561360</w:t>
            </w:r>
          </w:p>
        </w:tc>
        <w:tc>
          <w:tcPr>
            <w:tcW w:w="527" w:type="pct"/>
            <w:tcBorders>
              <w:top w:val="nil"/>
              <w:left w:val="nil"/>
              <w:bottom w:val="single" w:sz="4" w:space="0" w:color="auto"/>
              <w:right w:val="single" w:sz="4" w:space="0" w:color="auto"/>
            </w:tcBorders>
            <w:shd w:val="clear" w:color="auto" w:fill="auto"/>
            <w:noWrap/>
            <w:vAlign w:val="center"/>
            <w:hideMark/>
          </w:tcPr>
          <w:p w14:paraId="0FE620F6" w14:textId="77777777" w:rsidR="00E474AE" w:rsidRPr="000B1DB2" w:rsidRDefault="00E474AE" w:rsidP="00582990">
            <w:pPr>
              <w:pStyle w:val="af6"/>
            </w:pPr>
            <w:r w:rsidRPr="000B1DB2">
              <w:rPr>
                <w:rFonts w:hint="eastAsia"/>
              </w:rPr>
              <w:t xml:space="preserve">10.01 </w:t>
            </w:r>
          </w:p>
        </w:tc>
        <w:tc>
          <w:tcPr>
            <w:tcW w:w="527" w:type="pct"/>
            <w:tcBorders>
              <w:top w:val="nil"/>
              <w:left w:val="nil"/>
              <w:bottom w:val="single" w:sz="4" w:space="0" w:color="auto"/>
              <w:right w:val="single" w:sz="4" w:space="0" w:color="auto"/>
            </w:tcBorders>
            <w:shd w:val="clear" w:color="auto" w:fill="auto"/>
            <w:noWrap/>
            <w:vAlign w:val="center"/>
            <w:hideMark/>
          </w:tcPr>
          <w:p w14:paraId="0A8B4201" w14:textId="77777777" w:rsidR="00E474AE" w:rsidRPr="000B1DB2" w:rsidRDefault="00E474AE" w:rsidP="00582990">
            <w:pPr>
              <w:pStyle w:val="af6"/>
            </w:pPr>
            <w:r w:rsidRPr="000B1DB2">
              <w:rPr>
                <w:rFonts w:hint="eastAsia"/>
              </w:rPr>
              <w:t xml:space="preserve">10.90 </w:t>
            </w:r>
          </w:p>
        </w:tc>
        <w:tc>
          <w:tcPr>
            <w:tcW w:w="527" w:type="pct"/>
            <w:tcBorders>
              <w:top w:val="nil"/>
              <w:left w:val="nil"/>
              <w:bottom w:val="single" w:sz="4" w:space="0" w:color="auto"/>
              <w:right w:val="single" w:sz="4" w:space="0" w:color="auto"/>
            </w:tcBorders>
            <w:shd w:val="clear" w:color="auto" w:fill="auto"/>
            <w:noWrap/>
            <w:vAlign w:val="center"/>
            <w:hideMark/>
          </w:tcPr>
          <w:p w14:paraId="1B6FE287" w14:textId="77777777" w:rsidR="00E474AE" w:rsidRPr="000B1DB2" w:rsidRDefault="00E474AE" w:rsidP="00582990">
            <w:pPr>
              <w:pStyle w:val="af6"/>
            </w:pPr>
            <w:r w:rsidRPr="000B1DB2">
              <w:rPr>
                <w:rFonts w:hint="eastAsia"/>
              </w:rPr>
              <w:t xml:space="preserve">12.71 </w:t>
            </w:r>
          </w:p>
        </w:tc>
        <w:tc>
          <w:tcPr>
            <w:tcW w:w="527" w:type="pct"/>
            <w:tcBorders>
              <w:top w:val="nil"/>
              <w:left w:val="nil"/>
              <w:bottom w:val="single" w:sz="4" w:space="0" w:color="auto"/>
              <w:right w:val="single" w:sz="4" w:space="0" w:color="auto"/>
            </w:tcBorders>
            <w:shd w:val="clear" w:color="auto" w:fill="auto"/>
            <w:noWrap/>
            <w:vAlign w:val="center"/>
            <w:hideMark/>
          </w:tcPr>
          <w:p w14:paraId="2E52176E" w14:textId="77777777" w:rsidR="00E474AE" w:rsidRPr="000B1DB2" w:rsidRDefault="00E474AE" w:rsidP="00582990">
            <w:pPr>
              <w:pStyle w:val="af6"/>
            </w:pPr>
            <w:r w:rsidRPr="000B1DB2">
              <w:rPr>
                <w:rFonts w:hint="eastAsia"/>
              </w:rPr>
              <w:t xml:space="preserve">13.25 </w:t>
            </w:r>
          </w:p>
        </w:tc>
        <w:tc>
          <w:tcPr>
            <w:tcW w:w="527" w:type="pct"/>
            <w:tcBorders>
              <w:top w:val="nil"/>
              <w:left w:val="nil"/>
              <w:bottom w:val="single" w:sz="4" w:space="0" w:color="auto"/>
              <w:right w:val="single" w:sz="4" w:space="0" w:color="auto"/>
            </w:tcBorders>
            <w:shd w:val="clear" w:color="auto" w:fill="auto"/>
            <w:noWrap/>
            <w:vAlign w:val="center"/>
            <w:hideMark/>
          </w:tcPr>
          <w:p w14:paraId="1E59AE41" w14:textId="77777777" w:rsidR="00E474AE" w:rsidRPr="000B1DB2" w:rsidRDefault="00E474AE" w:rsidP="00582990">
            <w:pPr>
              <w:pStyle w:val="af6"/>
            </w:pPr>
            <w:r w:rsidRPr="000B1DB2">
              <w:rPr>
                <w:rFonts w:hint="eastAsia"/>
              </w:rPr>
              <w:t xml:space="preserve">12.75 </w:t>
            </w:r>
          </w:p>
        </w:tc>
        <w:tc>
          <w:tcPr>
            <w:tcW w:w="529" w:type="pct"/>
            <w:tcBorders>
              <w:top w:val="nil"/>
              <w:left w:val="nil"/>
              <w:bottom w:val="single" w:sz="4" w:space="0" w:color="auto"/>
              <w:right w:val="single" w:sz="4" w:space="0" w:color="auto"/>
            </w:tcBorders>
            <w:shd w:val="clear" w:color="auto" w:fill="auto"/>
            <w:noWrap/>
            <w:vAlign w:val="center"/>
            <w:hideMark/>
          </w:tcPr>
          <w:p w14:paraId="717EBE8A" w14:textId="77777777" w:rsidR="00E474AE" w:rsidRPr="000B1DB2" w:rsidRDefault="00E474AE" w:rsidP="00582990">
            <w:pPr>
              <w:pStyle w:val="af6"/>
            </w:pPr>
            <w:r w:rsidRPr="000B1DB2">
              <w:rPr>
                <w:rFonts w:hint="eastAsia"/>
              </w:rPr>
              <w:t xml:space="preserve">12.16 </w:t>
            </w:r>
          </w:p>
        </w:tc>
        <w:tc>
          <w:tcPr>
            <w:tcW w:w="527" w:type="pct"/>
            <w:tcBorders>
              <w:top w:val="nil"/>
              <w:left w:val="nil"/>
              <w:bottom w:val="single" w:sz="4" w:space="0" w:color="auto"/>
              <w:right w:val="single" w:sz="4" w:space="0" w:color="auto"/>
            </w:tcBorders>
            <w:shd w:val="clear" w:color="auto" w:fill="auto"/>
            <w:noWrap/>
            <w:vAlign w:val="center"/>
            <w:hideMark/>
          </w:tcPr>
          <w:p w14:paraId="2660A68D" w14:textId="77777777" w:rsidR="00E474AE" w:rsidRPr="000B1DB2" w:rsidRDefault="00E474AE" w:rsidP="00582990">
            <w:pPr>
              <w:pStyle w:val="af6"/>
            </w:pPr>
            <w:r w:rsidRPr="000B1DB2">
              <w:rPr>
                <w:rFonts w:hint="eastAsia"/>
              </w:rPr>
              <w:t xml:space="preserve">-2.15 </w:t>
            </w:r>
          </w:p>
        </w:tc>
      </w:tr>
    </w:tbl>
    <w:p w14:paraId="54766663" w14:textId="77777777" w:rsidR="00E474AE" w:rsidRDefault="00E474AE" w:rsidP="00E474AE">
      <w:pPr>
        <w:pStyle w:val="af4"/>
      </w:pPr>
    </w:p>
    <w:p w14:paraId="5D42B5DC" w14:textId="77777777" w:rsidR="00E474AE" w:rsidRDefault="00E474AE" w:rsidP="00E474AE">
      <w:pPr>
        <w:pStyle w:val="af4"/>
      </w:pPr>
      <w:r>
        <w:rPr>
          <w:noProof/>
        </w:rPr>
        <w:drawing>
          <wp:inline distT="0" distB="0" distL="0" distR="0" wp14:anchorId="07F4AB22" wp14:editId="5055F8C3">
            <wp:extent cx="2816592" cy="1692000"/>
            <wp:effectExtent l="0" t="0" r="3175" b="3810"/>
            <wp:docPr id="18872862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86255" name="图片 1887286255"/>
                    <pic:cNvPicPr/>
                  </pic:nvPicPr>
                  <pic:blipFill>
                    <a:blip r:embed="rId16"/>
                    <a:stretch>
                      <a:fillRect/>
                    </a:stretch>
                  </pic:blipFill>
                  <pic:spPr>
                    <a:xfrm>
                      <a:off x="0" y="0"/>
                      <a:ext cx="2816592" cy="1692000"/>
                    </a:xfrm>
                    <a:prstGeom prst="rect">
                      <a:avLst/>
                    </a:prstGeom>
                  </pic:spPr>
                </pic:pic>
              </a:graphicData>
            </a:graphic>
          </wp:inline>
        </w:drawing>
      </w:r>
      <w:r>
        <w:rPr>
          <w:noProof/>
        </w:rPr>
        <w:drawing>
          <wp:inline distT="0" distB="0" distL="0" distR="0" wp14:anchorId="0D3540A3" wp14:editId="4EFD60FD">
            <wp:extent cx="2819431" cy="1692000"/>
            <wp:effectExtent l="0" t="0" r="0" b="3810"/>
            <wp:docPr id="12925957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95749" name="图片 1292595749"/>
                    <pic:cNvPicPr/>
                  </pic:nvPicPr>
                  <pic:blipFill>
                    <a:blip r:embed="rId17"/>
                    <a:stretch>
                      <a:fillRect/>
                    </a:stretch>
                  </pic:blipFill>
                  <pic:spPr>
                    <a:xfrm>
                      <a:off x="0" y="0"/>
                      <a:ext cx="2819431" cy="1692000"/>
                    </a:xfrm>
                    <a:prstGeom prst="rect">
                      <a:avLst/>
                    </a:prstGeom>
                  </pic:spPr>
                </pic:pic>
              </a:graphicData>
            </a:graphic>
          </wp:inline>
        </w:drawing>
      </w:r>
      <w:r>
        <w:rPr>
          <w:noProof/>
        </w:rPr>
        <w:drawing>
          <wp:inline distT="0" distB="0" distL="0" distR="0" wp14:anchorId="697EB774" wp14:editId="3D50CC69">
            <wp:extent cx="2819431" cy="1692000"/>
            <wp:effectExtent l="0" t="0" r="0" b="3810"/>
            <wp:docPr id="5853695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69507" name="图片 585369507"/>
                    <pic:cNvPicPr/>
                  </pic:nvPicPr>
                  <pic:blipFill>
                    <a:blip r:embed="rId18"/>
                    <a:stretch>
                      <a:fillRect/>
                    </a:stretch>
                  </pic:blipFill>
                  <pic:spPr>
                    <a:xfrm>
                      <a:off x="0" y="0"/>
                      <a:ext cx="2819431" cy="1692000"/>
                    </a:xfrm>
                    <a:prstGeom prst="rect">
                      <a:avLst/>
                    </a:prstGeom>
                  </pic:spPr>
                </pic:pic>
              </a:graphicData>
            </a:graphic>
          </wp:inline>
        </w:drawing>
      </w:r>
      <w:r>
        <w:rPr>
          <w:noProof/>
        </w:rPr>
        <w:drawing>
          <wp:inline distT="0" distB="0" distL="0" distR="0" wp14:anchorId="5FBEA7DE" wp14:editId="303AD3AE">
            <wp:extent cx="2816592" cy="1692000"/>
            <wp:effectExtent l="0" t="0" r="3175" b="3810"/>
            <wp:docPr id="2715897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89769" name="图片 271589769"/>
                    <pic:cNvPicPr/>
                  </pic:nvPicPr>
                  <pic:blipFill>
                    <a:blip r:embed="rId19"/>
                    <a:stretch>
                      <a:fillRect/>
                    </a:stretch>
                  </pic:blipFill>
                  <pic:spPr>
                    <a:xfrm>
                      <a:off x="0" y="0"/>
                      <a:ext cx="2816592" cy="1692000"/>
                    </a:xfrm>
                    <a:prstGeom prst="rect">
                      <a:avLst/>
                    </a:prstGeom>
                  </pic:spPr>
                </pic:pic>
              </a:graphicData>
            </a:graphic>
          </wp:inline>
        </w:drawing>
      </w:r>
      <w:r>
        <w:rPr>
          <w:noProof/>
        </w:rPr>
        <w:drawing>
          <wp:inline distT="0" distB="0" distL="0" distR="0" wp14:anchorId="5BD7807E" wp14:editId="75694A25">
            <wp:extent cx="2816592" cy="1692000"/>
            <wp:effectExtent l="0" t="0" r="3175" b="3810"/>
            <wp:docPr id="14100531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53170" name="图片 1410053170"/>
                    <pic:cNvPicPr/>
                  </pic:nvPicPr>
                  <pic:blipFill>
                    <a:blip r:embed="rId20"/>
                    <a:stretch>
                      <a:fillRect/>
                    </a:stretch>
                  </pic:blipFill>
                  <pic:spPr>
                    <a:xfrm>
                      <a:off x="0" y="0"/>
                      <a:ext cx="2816592" cy="1692000"/>
                    </a:xfrm>
                    <a:prstGeom prst="rect">
                      <a:avLst/>
                    </a:prstGeom>
                  </pic:spPr>
                </pic:pic>
              </a:graphicData>
            </a:graphic>
          </wp:inline>
        </w:drawing>
      </w:r>
      <w:r>
        <w:rPr>
          <w:noProof/>
        </w:rPr>
        <w:drawing>
          <wp:inline distT="0" distB="0" distL="0" distR="0" wp14:anchorId="634E6E9E" wp14:editId="52F682EE">
            <wp:extent cx="2816592" cy="1692000"/>
            <wp:effectExtent l="0" t="0" r="3175" b="3810"/>
            <wp:docPr id="1959767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6709" name="图片 195976709"/>
                    <pic:cNvPicPr/>
                  </pic:nvPicPr>
                  <pic:blipFill>
                    <a:blip r:embed="rId21"/>
                    <a:stretch>
                      <a:fillRect/>
                    </a:stretch>
                  </pic:blipFill>
                  <pic:spPr>
                    <a:xfrm>
                      <a:off x="0" y="0"/>
                      <a:ext cx="2816592" cy="1692000"/>
                    </a:xfrm>
                    <a:prstGeom prst="rect">
                      <a:avLst/>
                    </a:prstGeom>
                  </pic:spPr>
                </pic:pic>
              </a:graphicData>
            </a:graphic>
          </wp:inline>
        </w:drawing>
      </w:r>
    </w:p>
    <w:p w14:paraId="6347A737" w14:textId="1D42D27B" w:rsidR="00E474AE" w:rsidRDefault="00E474AE" w:rsidP="00E474AE">
      <w:pPr>
        <w:pStyle w:val="af4"/>
      </w:pPr>
      <w:r>
        <w:rPr>
          <w:rFonts w:hint="eastAsia"/>
        </w:rPr>
        <w:t>图</w:t>
      </w:r>
      <w:r w:rsidR="00937B80">
        <w:rPr>
          <w:rFonts w:hint="eastAsia"/>
        </w:rPr>
        <w:t>1-3</w:t>
      </w:r>
      <w:r>
        <w:rPr>
          <w:rFonts w:hint="eastAsia"/>
        </w:rPr>
        <w:t xml:space="preserve">  </w:t>
      </w:r>
      <w:r w:rsidRPr="0066494D">
        <w:t>肃南县</w:t>
      </w:r>
      <w:r w:rsidRPr="0066494D">
        <w:rPr>
          <w:rFonts w:hint="eastAsia"/>
        </w:rPr>
        <w:t>地下水监测站（国家级）</w:t>
      </w:r>
      <w:r w:rsidRPr="0066494D">
        <w:t>地下水位</w:t>
      </w:r>
      <w:r>
        <w:rPr>
          <w:rFonts w:hint="eastAsia"/>
        </w:rPr>
        <w:t>动态变化图</w:t>
      </w:r>
    </w:p>
    <w:p w14:paraId="2608307D" w14:textId="2BBF0F68" w:rsidR="00D60B62" w:rsidRDefault="002B640D" w:rsidP="00D60B62">
      <w:pPr>
        <w:pStyle w:val="2"/>
      </w:pPr>
      <w:bookmarkStart w:id="6" w:name="_Toc193204875"/>
      <w:r>
        <w:rPr>
          <w:rFonts w:hint="eastAsia"/>
        </w:rPr>
        <w:lastRenderedPageBreak/>
        <w:t>1.</w:t>
      </w:r>
      <w:r w:rsidR="001678B7">
        <w:rPr>
          <w:rFonts w:hint="eastAsia"/>
        </w:rPr>
        <w:t>4</w:t>
      </w:r>
      <w:r w:rsidR="00D937FF">
        <w:rPr>
          <w:rFonts w:hint="eastAsia"/>
        </w:rPr>
        <w:t>地下水</w:t>
      </w:r>
      <w:r w:rsidR="00D60B62" w:rsidRPr="0005105E">
        <w:t>超采区</w:t>
      </w:r>
      <w:bookmarkEnd w:id="6"/>
    </w:p>
    <w:p w14:paraId="67B7F317" w14:textId="200B99D3" w:rsidR="003F1E8A" w:rsidRPr="003F1E8A" w:rsidRDefault="003F1E8A" w:rsidP="003F1E8A">
      <w:pPr>
        <w:pStyle w:val="3"/>
        <w:ind w:firstLine="562"/>
      </w:pPr>
      <w:r>
        <w:rPr>
          <w:rFonts w:hint="eastAsia"/>
        </w:rPr>
        <w:t>1.4.1</w:t>
      </w:r>
      <w:r>
        <w:rPr>
          <w:rFonts w:hint="eastAsia"/>
        </w:rPr>
        <w:t>超采区划定</w:t>
      </w:r>
    </w:p>
    <w:p w14:paraId="3779ACE2" w14:textId="77777777" w:rsidR="003F1E8A" w:rsidRPr="003F1E8A" w:rsidRDefault="003F1E8A" w:rsidP="003F1E8A">
      <w:pPr>
        <w:ind w:firstLine="560"/>
      </w:pPr>
      <w:r w:rsidRPr="003F1E8A">
        <w:rPr>
          <w:rFonts w:hint="eastAsia"/>
        </w:rPr>
        <w:t>2016</w:t>
      </w:r>
      <w:r w:rsidRPr="003F1E8A">
        <w:rPr>
          <w:rFonts w:hint="eastAsia"/>
        </w:rPr>
        <w:t>年</w:t>
      </w:r>
      <w:r w:rsidRPr="003F1E8A">
        <w:rPr>
          <w:rFonts w:hint="eastAsia"/>
        </w:rPr>
        <w:t>1</w:t>
      </w:r>
      <w:r w:rsidRPr="003F1E8A">
        <w:rPr>
          <w:rFonts w:hint="eastAsia"/>
        </w:rPr>
        <w:t>月，甘肃省人民政府印发《关于公布地下水超采区、禁采区和限采区范围的通知》（甘政发〔</w:t>
      </w:r>
      <w:r w:rsidRPr="003F1E8A">
        <w:rPr>
          <w:rFonts w:hint="eastAsia"/>
        </w:rPr>
        <w:t>2016</w:t>
      </w:r>
      <w:r w:rsidRPr="003F1E8A">
        <w:rPr>
          <w:rFonts w:hint="eastAsia"/>
        </w:rPr>
        <w:t>〕</w:t>
      </w:r>
      <w:r w:rsidRPr="003F1E8A">
        <w:rPr>
          <w:rFonts w:hint="eastAsia"/>
        </w:rPr>
        <w:t>2</w:t>
      </w:r>
      <w:r w:rsidRPr="003F1E8A">
        <w:rPr>
          <w:rFonts w:hint="eastAsia"/>
        </w:rPr>
        <w:t>号），全省公布了</w:t>
      </w:r>
      <w:r w:rsidRPr="003F1E8A">
        <w:rPr>
          <w:rFonts w:hint="eastAsia"/>
        </w:rPr>
        <w:t>47</w:t>
      </w:r>
      <w:r w:rsidRPr="003F1E8A">
        <w:rPr>
          <w:rFonts w:hint="eastAsia"/>
        </w:rPr>
        <w:t>个超采区，范围涵盖除甘南、临夏、陇南外的其他</w:t>
      </w:r>
      <w:r w:rsidRPr="003F1E8A">
        <w:rPr>
          <w:rFonts w:hint="eastAsia"/>
        </w:rPr>
        <w:t>11</w:t>
      </w:r>
      <w:r w:rsidRPr="003F1E8A">
        <w:rPr>
          <w:rFonts w:hint="eastAsia"/>
        </w:rPr>
        <w:t>个市州。</w:t>
      </w:r>
      <w:r w:rsidRPr="003F1E8A">
        <w:rPr>
          <w:rFonts w:hint="eastAsia"/>
        </w:rPr>
        <w:t>2016</w:t>
      </w:r>
      <w:r w:rsidRPr="003F1E8A">
        <w:rPr>
          <w:rFonts w:hint="eastAsia"/>
        </w:rPr>
        <w:t>年</w:t>
      </w:r>
      <w:r w:rsidRPr="003F1E8A">
        <w:rPr>
          <w:rFonts w:hint="eastAsia"/>
        </w:rPr>
        <w:t>3</w:t>
      </w:r>
      <w:r w:rsidRPr="003F1E8A">
        <w:rPr>
          <w:rFonts w:hint="eastAsia"/>
        </w:rPr>
        <w:t>月，甘肃省人民政府对《甘肃省地下水超采区治理方案》（以下简称《治理方案》）进行了批复（甘政函〔</w:t>
      </w:r>
      <w:r w:rsidRPr="003F1E8A">
        <w:rPr>
          <w:rFonts w:hint="eastAsia"/>
        </w:rPr>
        <w:t>2016</w:t>
      </w:r>
      <w:r w:rsidRPr="003F1E8A">
        <w:rPr>
          <w:rFonts w:hint="eastAsia"/>
        </w:rPr>
        <w:t>〕</w:t>
      </w:r>
      <w:r w:rsidRPr="003F1E8A">
        <w:rPr>
          <w:rFonts w:hint="eastAsia"/>
        </w:rPr>
        <w:t>50</w:t>
      </w:r>
      <w:r w:rsidRPr="003F1E8A">
        <w:rPr>
          <w:rFonts w:hint="eastAsia"/>
        </w:rPr>
        <w:t>号），甘肃省水利厅遂向各市州人民政府、兰州新区管委会印送了《治理方案》（甘水资源函〔</w:t>
      </w:r>
      <w:r w:rsidRPr="003F1E8A">
        <w:rPr>
          <w:rFonts w:hint="eastAsia"/>
        </w:rPr>
        <w:t>2016</w:t>
      </w:r>
      <w:r w:rsidRPr="003F1E8A">
        <w:rPr>
          <w:rFonts w:hint="eastAsia"/>
        </w:rPr>
        <w:t>〕</w:t>
      </w:r>
      <w:r w:rsidRPr="003F1E8A">
        <w:rPr>
          <w:rFonts w:hint="eastAsia"/>
        </w:rPr>
        <w:t>175</w:t>
      </w:r>
      <w:r w:rsidRPr="003F1E8A">
        <w:rPr>
          <w:rFonts w:hint="eastAsia"/>
        </w:rPr>
        <w:t>号）。近年来各市州按照《治理方案》的目标和任务，积极推进地下水超采区治理，地下水超采区治理工作不断加强，地下水超采状况也发生了较大变化。</w:t>
      </w:r>
    </w:p>
    <w:p w14:paraId="51EA1D3D" w14:textId="77777777" w:rsidR="003F1E8A" w:rsidRPr="003F1E8A" w:rsidRDefault="003F1E8A" w:rsidP="003F1E8A">
      <w:pPr>
        <w:ind w:firstLine="560"/>
      </w:pPr>
      <w:r w:rsidRPr="003F1E8A">
        <w:rPr>
          <w:rFonts w:hint="eastAsia"/>
        </w:rPr>
        <w:t>2021</w:t>
      </w:r>
      <w:r w:rsidRPr="003F1E8A">
        <w:rPr>
          <w:rFonts w:hint="eastAsia"/>
        </w:rPr>
        <w:t>年</w:t>
      </w:r>
      <w:r w:rsidRPr="003F1E8A">
        <w:rPr>
          <w:rFonts w:hint="eastAsia"/>
        </w:rPr>
        <w:t>1</w:t>
      </w:r>
      <w:r w:rsidRPr="003F1E8A">
        <w:rPr>
          <w:rFonts w:hint="eastAsia"/>
        </w:rPr>
        <w:t>月</w:t>
      </w:r>
      <w:r w:rsidRPr="003F1E8A">
        <w:rPr>
          <w:rFonts w:hint="eastAsia"/>
        </w:rPr>
        <w:t>25</w:t>
      </w:r>
      <w:r w:rsidRPr="003F1E8A">
        <w:rPr>
          <w:rFonts w:hint="eastAsia"/>
        </w:rPr>
        <w:t>日召开的全国水利工作会议上，将“地下水监控管理体系基本建立，全国地下水超采状况得到有效遏制”列为“十四五”时期水利改革发展主要目标之一。</w:t>
      </w:r>
      <w:r w:rsidRPr="003F1E8A">
        <w:rPr>
          <w:rFonts w:hint="eastAsia"/>
        </w:rPr>
        <w:t>2021</w:t>
      </w:r>
      <w:r w:rsidRPr="003F1E8A">
        <w:rPr>
          <w:rFonts w:hint="eastAsia"/>
        </w:rPr>
        <w:t>年</w:t>
      </w:r>
      <w:r w:rsidRPr="003F1E8A">
        <w:rPr>
          <w:rFonts w:hint="eastAsia"/>
        </w:rPr>
        <w:t>3</w:t>
      </w:r>
      <w:r w:rsidRPr="003F1E8A">
        <w:rPr>
          <w:rFonts w:hint="eastAsia"/>
        </w:rPr>
        <w:t>月，水利部下发《水利部办公厅关于印发</w:t>
      </w:r>
      <w:r w:rsidRPr="003F1E8A">
        <w:rPr>
          <w:rFonts w:hint="eastAsia"/>
        </w:rPr>
        <w:t>2021</w:t>
      </w:r>
      <w:r w:rsidRPr="003F1E8A">
        <w:rPr>
          <w:rFonts w:hint="eastAsia"/>
        </w:rPr>
        <w:t>年水资源管理工作要点的通知》（办资管〔</w:t>
      </w:r>
      <w:r w:rsidRPr="003F1E8A">
        <w:rPr>
          <w:rFonts w:hint="eastAsia"/>
        </w:rPr>
        <w:t>2021</w:t>
      </w:r>
      <w:r w:rsidRPr="003F1E8A">
        <w:rPr>
          <w:rFonts w:hint="eastAsia"/>
        </w:rPr>
        <w:t>〕</w:t>
      </w:r>
      <w:r w:rsidRPr="003F1E8A">
        <w:rPr>
          <w:rFonts w:hint="eastAsia"/>
        </w:rPr>
        <w:t>57</w:t>
      </w:r>
      <w:r w:rsidRPr="003F1E8A">
        <w:rPr>
          <w:rFonts w:hint="eastAsia"/>
        </w:rPr>
        <w:t>号），要求各省（自治区、直辖市）（不含京津冀地区）按照工作要求，于</w:t>
      </w:r>
      <w:r w:rsidRPr="003F1E8A">
        <w:rPr>
          <w:rFonts w:hint="eastAsia"/>
        </w:rPr>
        <w:t>7</w:t>
      </w:r>
      <w:r w:rsidRPr="003F1E8A">
        <w:rPr>
          <w:rFonts w:hint="eastAsia"/>
        </w:rPr>
        <w:t>月底前启动新一轮地下水超采区划定工作。</w:t>
      </w:r>
      <w:r w:rsidRPr="003F1E8A">
        <w:rPr>
          <w:rFonts w:hint="eastAsia"/>
        </w:rPr>
        <w:t>2021</w:t>
      </w:r>
      <w:r w:rsidRPr="003F1E8A">
        <w:rPr>
          <w:rFonts w:hint="eastAsia"/>
        </w:rPr>
        <w:t>年</w:t>
      </w:r>
      <w:r w:rsidRPr="003F1E8A">
        <w:rPr>
          <w:rFonts w:hint="eastAsia"/>
        </w:rPr>
        <w:t>7</w:t>
      </w:r>
      <w:r w:rsidRPr="003F1E8A">
        <w:rPr>
          <w:rFonts w:hint="eastAsia"/>
        </w:rPr>
        <w:t>月，水利部下发了《水利部办公厅关于开展地下水超采区划定工作的通知》（办资管〔</w:t>
      </w:r>
      <w:r w:rsidRPr="003F1E8A">
        <w:rPr>
          <w:rFonts w:hint="eastAsia"/>
        </w:rPr>
        <w:t>2021</w:t>
      </w:r>
      <w:r w:rsidRPr="003F1E8A">
        <w:rPr>
          <w:rFonts w:hint="eastAsia"/>
        </w:rPr>
        <w:t>〕</w:t>
      </w:r>
      <w:r w:rsidRPr="003F1E8A">
        <w:rPr>
          <w:rFonts w:hint="eastAsia"/>
        </w:rPr>
        <w:t>229</w:t>
      </w:r>
      <w:r w:rsidRPr="003F1E8A">
        <w:rPr>
          <w:rFonts w:hint="eastAsia"/>
        </w:rPr>
        <w:t>号），要求开展新一轮的地下水超采区划定工作。</w:t>
      </w:r>
    </w:p>
    <w:p w14:paraId="4B28EA7B" w14:textId="0BDD3282" w:rsidR="003F1E8A" w:rsidRDefault="003F1E8A" w:rsidP="003F1E8A">
      <w:pPr>
        <w:ind w:firstLine="560"/>
      </w:pPr>
      <w:r w:rsidRPr="003F1E8A">
        <w:t>为深入贯彻落实党中央、国务院关于强化水资源刚性约束、严格地下水管理与保护的要求，逐步削减地下水超采量，实现地下水采补平衡，根据水利部关于开展新一轮地下水超采区划定工作的要求</w:t>
      </w:r>
      <w:r w:rsidRPr="003F1E8A">
        <w:rPr>
          <w:rFonts w:hint="eastAsia"/>
        </w:rPr>
        <w:t>。</w:t>
      </w:r>
      <w:r w:rsidRPr="003F1E8A">
        <w:t>2021</w:t>
      </w:r>
      <w:r w:rsidRPr="003F1E8A">
        <w:t>年</w:t>
      </w:r>
      <w:r w:rsidRPr="003F1E8A">
        <w:t>3</w:t>
      </w:r>
      <w:r w:rsidRPr="003F1E8A">
        <w:t>月至</w:t>
      </w:r>
      <w:r w:rsidRPr="003F1E8A">
        <w:t>8</w:t>
      </w:r>
      <w:r w:rsidRPr="003F1E8A">
        <w:t>月，省水利厅组织省</w:t>
      </w:r>
      <w:r w:rsidR="00F71EE5">
        <w:rPr>
          <w:rFonts w:hint="eastAsia"/>
        </w:rPr>
        <w:t>水文水资源中心</w:t>
      </w:r>
      <w:r w:rsidRPr="003F1E8A">
        <w:t>、省水电设计院等相关单位开展了全省现状地下水开发利用情况调研，收集了地下水资源评价报告、地下水水位变化及地下水开发利用情况等相关资料。</w:t>
      </w:r>
      <w:r w:rsidRPr="003F1E8A">
        <w:t>2022</w:t>
      </w:r>
      <w:r w:rsidRPr="003F1E8A">
        <w:t>年</w:t>
      </w:r>
      <w:r w:rsidRPr="003F1E8A">
        <w:t>5</w:t>
      </w:r>
      <w:r w:rsidRPr="003F1E8A">
        <w:t>月，甘肃省水利水电</w:t>
      </w:r>
      <w:r w:rsidRPr="003F1E8A">
        <w:lastRenderedPageBreak/>
        <w:t>勘测设计研究院有限责任公司</w:t>
      </w:r>
      <w:r w:rsidRPr="003F1E8A">
        <w:rPr>
          <w:rFonts w:hint="eastAsia"/>
        </w:rPr>
        <w:t>根据</w:t>
      </w:r>
      <w:r w:rsidRPr="003F1E8A">
        <w:t>《全国地下水超采区划定技术大纲》要求，在第三次水资源调查评价成果和现状地下水开采量基础上，以</w:t>
      </w:r>
      <w:r w:rsidRPr="003F1E8A">
        <w:t>2011</w:t>
      </w:r>
      <w:r w:rsidRPr="003F1E8A">
        <w:t>～</w:t>
      </w:r>
      <w:r w:rsidRPr="003F1E8A">
        <w:t>2020</w:t>
      </w:r>
      <w:r w:rsidRPr="003F1E8A">
        <w:t>年地下水水位动态为主要依据，完成了《甘肃省地下水超采区划定报告</w:t>
      </w:r>
      <w:r w:rsidRPr="003F1E8A">
        <w:rPr>
          <w:rFonts w:hint="eastAsia"/>
        </w:rPr>
        <w:t>》</w:t>
      </w:r>
      <w:r w:rsidRPr="003F1E8A">
        <w:t>。</w:t>
      </w:r>
      <w:r w:rsidRPr="003F1E8A">
        <w:t>2022</w:t>
      </w:r>
      <w:r w:rsidRPr="003F1E8A">
        <w:t>年</w:t>
      </w:r>
      <w:r w:rsidRPr="003F1E8A">
        <w:t>8</w:t>
      </w:r>
      <w:r w:rsidRPr="003F1E8A">
        <w:t>月</w:t>
      </w:r>
      <w:r w:rsidRPr="003F1E8A">
        <w:rPr>
          <w:rFonts w:hint="eastAsia"/>
        </w:rPr>
        <w:t>省水利厅组织专家及相关部门多次审查。经多次</w:t>
      </w:r>
      <w:r w:rsidRPr="003F1E8A">
        <w:t>修</w:t>
      </w:r>
      <w:r w:rsidRPr="003F1E8A">
        <w:rPr>
          <w:rFonts w:hint="eastAsia"/>
        </w:rPr>
        <w:t>改完善后上报水利部水利水电规划设计总院等待审查批复。</w:t>
      </w:r>
    </w:p>
    <w:p w14:paraId="4144FD61" w14:textId="6069B13A" w:rsidR="003F1E8A" w:rsidRPr="003F1E8A" w:rsidRDefault="003F1E8A" w:rsidP="003F1E8A">
      <w:pPr>
        <w:pStyle w:val="3"/>
        <w:ind w:firstLine="562"/>
      </w:pPr>
      <w:r>
        <w:rPr>
          <w:rFonts w:hint="eastAsia"/>
        </w:rPr>
        <w:t>1.4.2</w:t>
      </w:r>
      <w:r>
        <w:rPr>
          <w:rFonts w:hint="eastAsia"/>
        </w:rPr>
        <w:t>划定结果</w:t>
      </w:r>
    </w:p>
    <w:p w14:paraId="1A3E01C0" w14:textId="08F36BA9" w:rsidR="000E1C2C" w:rsidRPr="000E1C2C" w:rsidRDefault="00A260F5" w:rsidP="000E1C2C">
      <w:pPr>
        <w:ind w:firstLine="560"/>
      </w:pPr>
      <w:r w:rsidRPr="003F1E8A">
        <w:t>开展新一轮地下水超采区划定</w:t>
      </w:r>
      <w:r w:rsidRPr="003F1E8A">
        <w:rPr>
          <w:rFonts w:hint="eastAsia"/>
        </w:rPr>
        <w:t>，积极推进地下水超采区治理</w:t>
      </w:r>
      <w:r w:rsidRPr="00A260F5">
        <w:rPr>
          <w:rFonts w:hint="eastAsia"/>
        </w:rPr>
        <w:t>。</w:t>
      </w:r>
      <w:r w:rsidR="000E1C2C" w:rsidRPr="00A260F5">
        <w:rPr>
          <w:rFonts w:hint="eastAsia"/>
        </w:rPr>
        <w:t>依据《甘肃省地下水</w:t>
      </w:r>
      <w:r w:rsidR="000E1C2C" w:rsidRPr="00E13E0B">
        <w:rPr>
          <w:rFonts w:hint="eastAsia"/>
        </w:rPr>
        <w:t>超采区划定报告（张掖市）》</w:t>
      </w:r>
      <w:r w:rsidR="000E1C2C">
        <w:rPr>
          <w:rFonts w:hint="eastAsia"/>
        </w:rPr>
        <w:t>，肃南县共划定地下水超采区</w:t>
      </w:r>
      <w:r w:rsidR="000E1C2C">
        <w:rPr>
          <w:rFonts w:hint="eastAsia"/>
        </w:rPr>
        <w:t>2</w:t>
      </w:r>
      <w:r w:rsidR="000E1C2C">
        <w:rPr>
          <w:rFonts w:hint="eastAsia"/>
        </w:rPr>
        <w:t>个，超采面积</w:t>
      </w:r>
      <w:r w:rsidR="000E1C2C">
        <w:rPr>
          <w:rFonts w:hint="eastAsia"/>
        </w:rPr>
        <w:t>301km</w:t>
      </w:r>
      <w:r w:rsidR="000E1C2C" w:rsidRPr="005314F4">
        <w:rPr>
          <w:rFonts w:hint="eastAsia"/>
          <w:vertAlign w:val="superscript"/>
        </w:rPr>
        <w:t>2</w:t>
      </w:r>
      <w:r w:rsidR="000E1C2C">
        <w:rPr>
          <w:rFonts w:hint="eastAsia"/>
        </w:rPr>
        <w:t>，超采量</w:t>
      </w:r>
      <w:r w:rsidR="000E1C2C">
        <w:rPr>
          <w:rFonts w:hint="eastAsia"/>
        </w:rPr>
        <w:t>680</w:t>
      </w:r>
      <w:r w:rsidR="000E1C2C">
        <w:rPr>
          <w:rFonts w:hint="eastAsia"/>
        </w:rPr>
        <w:t>万</w:t>
      </w:r>
      <w:r w:rsidR="000E1C2C">
        <w:rPr>
          <w:rFonts w:hint="eastAsia"/>
        </w:rPr>
        <w:t>m</w:t>
      </w:r>
      <w:r w:rsidR="000E1C2C" w:rsidRPr="00B75ADE">
        <w:rPr>
          <w:rFonts w:hint="eastAsia"/>
          <w:vertAlign w:val="superscript"/>
        </w:rPr>
        <w:t>3</w:t>
      </w:r>
      <w:r w:rsidR="000E1C2C">
        <w:rPr>
          <w:rFonts w:hint="eastAsia"/>
        </w:rPr>
        <w:t>。</w:t>
      </w:r>
    </w:p>
    <w:p w14:paraId="2338E422" w14:textId="77777777" w:rsidR="00D60B62" w:rsidRPr="0005105E" w:rsidRDefault="00D60B62" w:rsidP="00D60B62">
      <w:pPr>
        <w:ind w:firstLine="560"/>
        <w:rPr>
          <w:highlight w:val="yellow"/>
        </w:rPr>
      </w:pPr>
      <w:r>
        <w:rPr>
          <w:rFonts w:hint="eastAsia"/>
        </w:rPr>
        <w:t>肃南县</w:t>
      </w:r>
      <w:r w:rsidRPr="00255E5A">
        <w:rPr>
          <w:rFonts w:hint="eastAsia"/>
        </w:rPr>
        <w:t>划定</w:t>
      </w:r>
      <w:r w:rsidRPr="007B550E">
        <w:t>中型孔隙浅层地下水超采区</w:t>
      </w:r>
      <w:r>
        <w:rPr>
          <w:rFonts w:hint="eastAsia"/>
        </w:rPr>
        <w:t>1</w:t>
      </w:r>
      <w:r w:rsidRPr="00255E5A">
        <w:rPr>
          <w:rFonts w:hint="eastAsia"/>
        </w:rPr>
        <w:t>个</w:t>
      </w:r>
      <w:r>
        <w:rPr>
          <w:rFonts w:hint="eastAsia"/>
        </w:rPr>
        <w:t>，</w:t>
      </w:r>
      <w:r w:rsidRPr="007B550E">
        <w:rPr>
          <w:rFonts w:hint="eastAsia"/>
        </w:rPr>
        <w:t>小型孔隙浅层地下水超采区</w:t>
      </w:r>
      <w:r>
        <w:rPr>
          <w:rFonts w:hint="eastAsia"/>
        </w:rPr>
        <w:t>1</w:t>
      </w:r>
      <w:r>
        <w:rPr>
          <w:rFonts w:hint="eastAsia"/>
        </w:rPr>
        <w:t>个，分述如下：</w:t>
      </w:r>
    </w:p>
    <w:p w14:paraId="5894B315" w14:textId="77777777" w:rsidR="00D60B62" w:rsidRDefault="00D60B62" w:rsidP="00D60B62">
      <w:pPr>
        <w:ind w:firstLine="562"/>
      </w:pPr>
      <w:r w:rsidRPr="00D04026">
        <w:rPr>
          <w:rFonts w:hint="eastAsia"/>
          <w:b/>
          <w:bCs/>
        </w:rPr>
        <w:t>（</w:t>
      </w:r>
      <w:r w:rsidRPr="00D04026">
        <w:rPr>
          <w:rFonts w:hint="eastAsia"/>
          <w:b/>
          <w:bCs/>
        </w:rPr>
        <w:t>1</w:t>
      </w:r>
      <w:r w:rsidRPr="00D04026">
        <w:rPr>
          <w:rFonts w:hint="eastAsia"/>
          <w:b/>
          <w:bCs/>
        </w:rPr>
        <w:t>）</w:t>
      </w:r>
      <w:r w:rsidRPr="0019067F">
        <w:rPr>
          <w:b/>
          <w:bCs/>
        </w:rPr>
        <w:t>中型孔隙浅层地下水超采区</w:t>
      </w:r>
    </w:p>
    <w:p w14:paraId="5BA71873" w14:textId="394A3DFE" w:rsidR="00D60B62" w:rsidRDefault="00D60B62" w:rsidP="00D60B62">
      <w:pPr>
        <w:ind w:firstLine="560"/>
      </w:pPr>
      <w:r>
        <w:rPr>
          <w:rFonts w:hint="eastAsia"/>
        </w:rPr>
        <w:t>肃南县</w:t>
      </w:r>
      <w:r w:rsidRPr="00366F65">
        <w:t>中型孔隙浅层地下水超采区</w:t>
      </w:r>
      <w:r w:rsidRPr="00C614A6">
        <w:t>位于黑河水系酒泉盆地</w:t>
      </w:r>
      <w:r>
        <w:rPr>
          <w:rFonts w:hint="eastAsia"/>
        </w:rPr>
        <w:t>，主要分布于肃南县明花乡前滩灌区</w:t>
      </w:r>
      <w:r w:rsidRPr="00C614A6">
        <w:t>，超采区面积为</w:t>
      </w:r>
      <w:r w:rsidRPr="00C614A6">
        <w:t>227.</w:t>
      </w:r>
      <w:r w:rsidRPr="00C614A6">
        <w:rPr>
          <w:rFonts w:hint="eastAsia"/>
        </w:rPr>
        <w:t>6</w:t>
      </w:r>
      <w:r w:rsidRPr="00C614A6">
        <w:t>km</w:t>
      </w:r>
      <w:r w:rsidR="001E046A" w:rsidRPr="001E046A">
        <w:rPr>
          <w:rFonts w:hint="eastAsia"/>
          <w:vertAlign w:val="superscript"/>
        </w:rPr>
        <w:t>2</w:t>
      </w:r>
      <w:r w:rsidRPr="00C614A6">
        <w:rPr>
          <w:rFonts w:hint="eastAsia"/>
        </w:rPr>
        <w:t>，</w:t>
      </w:r>
      <w:r w:rsidRPr="00C614A6">
        <w:t>年平均地下水水位</w:t>
      </w:r>
      <w:bookmarkStart w:id="7" w:name="bookmark17"/>
      <w:bookmarkEnd w:id="7"/>
      <w:r w:rsidRPr="00C614A6">
        <w:t>下降速率为</w:t>
      </w:r>
      <w:r w:rsidRPr="00C614A6">
        <w:t>0.42m/a</w:t>
      </w:r>
      <w:r>
        <w:rPr>
          <w:rFonts w:hint="eastAsia"/>
        </w:rPr>
        <w:t>，</w:t>
      </w:r>
      <w:r w:rsidRPr="00C614A6">
        <w:t>为</w:t>
      </w:r>
      <w:r w:rsidRPr="00C614A6">
        <w:rPr>
          <w:rFonts w:hint="eastAsia"/>
        </w:rPr>
        <w:t>中</w:t>
      </w:r>
      <w:r w:rsidRPr="00C614A6">
        <w:t>型一般超采区，可开采量</w:t>
      </w:r>
      <w:r w:rsidRPr="00C614A6">
        <w:rPr>
          <w:rFonts w:hint="eastAsia"/>
        </w:rPr>
        <w:t>300</w:t>
      </w:r>
      <w:r w:rsidRPr="00C614A6">
        <w:t>0</w:t>
      </w:r>
      <w:r w:rsidRPr="00C614A6">
        <w:t>万</w:t>
      </w:r>
      <w:r w:rsidRPr="00C614A6">
        <w:t>m</w:t>
      </w:r>
      <w:r w:rsidR="000B0B71" w:rsidRPr="000B0B71">
        <w:rPr>
          <w:rFonts w:hint="eastAsia"/>
          <w:vertAlign w:val="superscript"/>
        </w:rPr>
        <w:t>3</w:t>
      </w:r>
      <w:r w:rsidRPr="00C614A6">
        <w:t>/a</w:t>
      </w:r>
      <w:r w:rsidRPr="00C614A6">
        <w:rPr>
          <w:rFonts w:hint="eastAsia"/>
        </w:rPr>
        <w:t>，</w:t>
      </w:r>
      <w:r w:rsidRPr="00C614A6">
        <w:t>实际开采量</w:t>
      </w:r>
      <w:r w:rsidRPr="00C614A6">
        <w:rPr>
          <w:rFonts w:hint="eastAsia"/>
        </w:rPr>
        <w:t>3510</w:t>
      </w:r>
      <w:r w:rsidRPr="00C614A6">
        <w:t>万</w:t>
      </w:r>
      <w:r w:rsidRPr="00C614A6">
        <w:t>m</w:t>
      </w:r>
      <w:r w:rsidR="00401144" w:rsidRPr="00401144">
        <w:rPr>
          <w:rFonts w:hint="eastAsia"/>
          <w:vertAlign w:val="superscript"/>
        </w:rPr>
        <w:t>3</w:t>
      </w:r>
      <w:r w:rsidRPr="00C614A6">
        <w:t>/a</w:t>
      </w:r>
      <w:r w:rsidRPr="00C614A6">
        <w:rPr>
          <w:rFonts w:hint="eastAsia"/>
        </w:rPr>
        <w:t>，</w:t>
      </w:r>
      <w:r w:rsidRPr="00C614A6">
        <w:t>超采量</w:t>
      </w:r>
      <w:r w:rsidRPr="00C614A6">
        <w:rPr>
          <w:rFonts w:hint="eastAsia"/>
        </w:rPr>
        <w:t>510</w:t>
      </w:r>
      <w:r w:rsidRPr="00C614A6">
        <w:t>万</w:t>
      </w:r>
      <w:r w:rsidRPr="00C614A6">
        <w:t>m</w:t>
      </w:r>
      <w:r w:rsidR="00401144" w:rsidRPr="00401144">
        <w:rPr>
          <w:rFonts w:hint="eastAsia"/>
          <w:vertAlign w:val="superscript"/>
        </w:rPr>
        <w:t>3</w:t>
      </w:r>
      <w:r w:rsidRPr="00C614A6">
        <w:t>/a</w:t>
      </w:r>
      <w:r w:rsidRPr="00C614A6">
        <w:t>。</w:t>
      </w:r>
    </w:p>
    <w:p w14:paraId="3461DC3A" w14:textId="77777777" w:rsidR="00D60B62" w:rsidRPr="00C614A6" w:rsidRDefault="00D60B62" w:rsidP="00D60B62">
      <w:pPr>
        <w:ind w:firstLine="562"/>
      </w:pPr>
      <w:r w:rsidRPr="00D04026">
        <w:rPr>
          <w:rFonts w:hint="eastAsia"/>
          <w:b/>
          <w:bCs/>
        </w:rPr>
        <w:t>（</w:t>
      </w:r>
      <w:r w:rsidRPr="00D04026">
        <w:rPr>
          <w:rFonts w:hint="eastAsia"/>
          <w:b/>
          <w:bCs/>
        </w:rPr>
        <w:t>2</w:t>
      </w:r>
      <w:r w:rsidRPr="00D04026">
        <w:rPr>
          <w:rFonts w:hint="eastAsia"/>
          <w:b/>
          <w:bCs/>
        </w:rPr>
        <w:t>）</w:t>
      </w:r>
      <w:bookmarkStart w:id="8" w:name="_Hlk162510477"/>
      <w:r w:rsidRPr="0019067F">
        <w:rPr>
          <w:rFonts w:hint="eastAsia"/>
          <w:b/>
          <w:bCs/>
        </w:rPr>
        <w:t>小型孔隙浅层地下水超采区</w:t>
      </w:r>
      <w:bookmarkEnd w:id="8"/>
    </w:p>
    <w:p w14:paraId="294A7EDA" w14:textId="12630612" w:rsidR="00D60B62" w:rsidRDefault="00D60B62" w:rsidP="00D60B62">
      <w:pPr>
        <w:ind w:firstLine="560"/>
      </w:pPr>
      <w:r w:rsidRPr="00C614A6">
        <w:rPr>
          <w:rFonts w:hint="eastAsia"/>
        </w:rPr>
        <w:t>肃南</w:t>
      </w:r>
      <w:r w:rsidRPr="00C614A6">
        <w:t>县</w:t>
      </w:r>
      <w:r w:rsidRPr="00C614A6">
        <w:rPr>
          <w:rFonts w:hint="eastAsia"/>
        </w:rPr>
        <w:t>小</w:t>
      </w:r>
      <w:r w:rsidRPr="00C614A6">
        <w:t>型孔隙浅层地下水超采区位于黑河水系张掖盆地</w:t>
      </w:r>
      <w:r>
        <w:rPr>
          <w:rFonts w:hint="eastAsia"/>
        </w:rPr>
        <w:t>，</w:t>
      </w:r>
      <w:r w:rsidRPr="00783F64">
        <w:t>主要分布于肃南县</w:t>
      </w:r>
      <w:r w:rsidRPr="00783F64">
        <w:rPr>
          <w:rFonts w:hint="eastAsia"/>
        </w:rPr>
        <w:t>明花乡</w:t>
      </w:r>
      <w:r>
        <w:rPr>
          <w:rFonts w:hint="eastAsia"/>
        </w:rPr>
        <w:t>许三湾村</w:t>
      </w:r>
      <w:r w:rsidRPr="00C614A6">
        <w:t>，超采区面积为</w:t>
      </w:r>
      <w:r w:rsidRPr="00C614A6">
        <w:rPr>
          <w:rFonts w:hint="eastAsia"/>
        </w:rPr>
        <w:t>73.4</w:t>
      </w:r>
      <w:r w:rsidRPr="00C614A6">
        <w:t>km</w:t>
      </w:r>
      <w:r w:rsidR="00C21A18" w:rsidRPr="00C21A18">
        <w:rPr>
          <w:rFonts w:hint="eastAsia"/>
          <w:vertAlign w:val="superscript"/>
        </w:rPr>
        <w:t>2</w:t>
      </w:r>
      <w:r w:rsidRPr="00C614A6">
        <w:rPr>
          <w:rFonts w:hint="eastAsia"/>
        </w:rPr>
        <w:t>，</w:t>
      </w:r>
      <w:r w:rsidRPr="00C614A6">
        <w:t>年平均地下水水位下降速率为</w:t>
      </w:r>
      <w:r w:rsidRPr="00C614A6">
        <w:t>0.</w:t>
      </w:r>
      <w:r w:rsidRPr="00C614A6">
        <w:rPr>
          <w:rFonts w:hint="eastAsia"/>
        </w:rPr>
        <w:t>43</w:t>
      </w:r>
      <w:r w:rsidRPr="00C614A6">
        <w:t>m/a</w:t>
      </w:r>
      <w:r w:rsidRPr="00C614A6">
        <w:rPr>
          <w:rFonts w:hint="eastAsia"/>
        </w:rPr>
        <w:t>，</w:t>
      </w:r>
      <w:r w:rsidRPr="00C614A6">
        <w:t>为</w:t>
      </w:r>
      <w:r w:rsidRPr="00C614A6">
        <w:rPr>
          <w:rFonts w:hint="eastAsia"/>
        </w:rPr>
        <w:t>小</w:t>
      </w:r>
      <w:r w:rsidRPr="00C614A6">
        <w:t>型一般超采区，可开采量</w:t>
      </w:r>
      <w:r w:rsidRPr="00C614A6">
        <w:rPr>
          <w:rFonts w:hint="eastAsia"/>
        </w:rPr>
        <w:t>1590</w:t>
      </w:r>
      <w:r w:rsidRPr="00C614A6">
        <w:t>万</w:t>
      </w:r>
      <w:r w:rsidRPr="00C614A6">
        <w:t>m</w:t>
      </w:r>
      <w:r w:rsidR="009D5C4A" w:rsidRPr="009D5C4A">
        <w:rPr>
          <w:rFonts w:hint="eastAsia"/>
          <w:vertAlign w:val="superscript"/>
        </w:rPr>
        <w:t>3</w:t>
      </w:r>
      <w:r w:rsidRPr="00C614A6">
        <w:t>/a</w:t>
      </w:r>
      <w:r w:rsidRPr="00C614A6">
        <w:rPr>
          <w:rFonts w:hint="eastAsia"/>
        </w:rPr>
        <w:t>，</w:t>
      </w:r>
      <w:r w:rsidRPr="00C614A6">
        <w:t>实际开采量</w:t>
      </w:r>
      <w:r w:rsidRPr="00C614A6">
        <w:rPr>
          <w:rFonts w:hint="eastAsia"/>
        </w:rPr>
        <w:t>1760</w:t>
      </w:r>
      <w:r w:rsidRPr="00C614A6">
        <w:t>万</w:t>
      </w:r>
      <w:r w:rsidRPr="00C614A6">
        <w:t>m</w:t>
      </w:r>
      <w:r w:rsidR="009F2999" w:rsidRPr="009F2999">
        <w:rPr>
          <w:rFonts w:hint="eastAsia"/>
          <w:vertAlign w:val="superscript"/>
        </w:rPr>
        <w:t>3</w:t>
      </w:r>
      <w:r w:rsidRPr="00C614A6">
        <w:t>/a</w:t>
      </w:r>
      <w:r w:rsidRPr="00C614A6">
        <w:rPr>
          <w:rFonts w:hint="eastAsia"/>
        </w:rPr>
        <w:t>，</w:t>
      </w:r>
      <w:r w:rsidRPr="00C614A6">
        <w:t>超采量</w:t>
      </w:r>
      <w:r w:rsidRPr="00C614A6">
        <w:rPr>
          <w:rFonts w:hint="eastAsia"/>
        </w:rPr>
        <w:t>170</w:t>
      </w:r>
      <w:r w:rsidRPr="00C614A6">
        <w:t>万</w:t>
      </w:r>
      <w:r w:rsidRPr="00C614A6">
        <w:t>m</w:t>
      </w:r>
      <w:r w:rsidR="009F2999" w:rsidRPr="009F2999">
        <w:rPr>
          <w:rFonts w:hint="eastAsia"/>
          <w:vertAlign w:val="superscript"/>
        </w:rPr>
        <w:t>3</w:t>
      </w:r>
      <w:r w:rsidRPr="00C614A6">
        <w:t>/a</w:t>
      </w:r>
      <w:r w:rsidRPr="00C614A6">
        <w:t>。</w:t>
      </w:r>
    </w:p>
    <w:p w14:paraId="29F14C9C" w14:textId="51EB4E59" w:rsidR="00D60B62" w:rsidRDefault="00D60B62" w:rsidP="00D60B62">
      <w:pPr>
        <w:pStyle w:val="af4"/>
      </w:pPr>
      <w:r w:rsidRPr="00CE6C77">
        <w:t>表</w:t>
      </w:r>
      <w:r w:rsidR="00885149">
        <w:rPr>
          <w:rFonts w:hint="eastAsia"/>
        </w:rPr>
        <w:t>1-3</w:t>
      </w:r>
      <w:r w:rsidRPr="00CE6C77">
        <w:rPr>
          <w:rFonts w:hint="eastAsia"/>
        </w:rPr>
        <w:t xml:space="preserve">  </w:t>
      </w:r>
      <w:r>
        <w:rPr>
          <w:rFonts w:hint="eastAsia"/>
        </w:rPr>
        <w:t>肃南县</w:t>
      </w:r>
      <w:r w:rsidRPr="00CE6C77">
        <w:t>地下水超采区划定成果统计表</w:t>
      </w:r>
    </w:p>
    <w:tbl>
      <w:tblPr>
        <w:tblW w:w="52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9"/>
        <w:gridCol w:w="707"/>
        <w:gridCol w:w="1559"/>
        <w:gridCol w:w="965"/>
        <w:gridCol w:w="794"/>
        <w:gridCol w:w="647"/>
        <w:gridCol w:w="432"/>
        <w:gridCol w:w="473"/>
        <w:gridCol w:w="661"/>
        <w:gridCol w:w="668"/>
        <w:gridCol w:w="642"/>
        <w:gridCol w:w="443"/>
        <w:gridCol w:w="683"/>
      </w:tblGrid>
      <w:tr w:rsidR="00D60B62" w:rsidRPr="00CE6C77" w14:paraId="6E213648" w14:textId="77777777" w:rsidTr="00430259">
        <w:trPr>
          <w:trHeight w:val="634"/>
          <w:jc w:val="center"/>
        </w:trPr>
        <w:tc>
          <w:tcPr>
            <w:tcW w:w="378" w:type="pct"/>
            <w:vAlign w:val="center"/>
          </w:tcPr>
          <w:p w14:paraId="2914C73A" w14:textId="77777777" w:rsidR="00D60B62" w:rsidRPr="00CE6C77" w:rsidRDefault="00D60B62" w:rsidP="00B7453B">
            <w:pPr>
              <w:pStyle w:val="af6"/>
            </w:pPr>
            <w:bookmarkStart w:id="9" w:name="OLE_LINK1"/>
            <w:r w:rsidRPr="00CE6C77">
              <w:t>县</w:t>
            </w:r>
            <w:r w:rsidRPr="00CE6C77">
              <w:t>(</w:t>
            </w:r>
            <w:r w:rsidRPr="00CE6C77">
              <w:t>市</w:t>
            </w:r>
            <w:r w:rsidRPr="00CE6C77">
              <w:t>)</w:t>
            </w:r>
          </w:p>
        </w:tc>
        <w:tc>
          <w:tcPr>
            <w:tcW w:w="377" w:type="pct"/>
            <w:vAlign w:val="center"/>
          </w:tcPr>
          <w:p w14:paraId="1D2BCBA6" w14:textId="77777777" w:rsidR="00D60B62" w:rsidRDefault="00D60B62" w:rsidP="00B7453B">
            <w:pPr>
              <w:pStyle w:val="af6"/>
            </w:pPr>
            <w:r w:rsidRPr="00CE6C77">
              <w:t>地下水</w:t>
            </w:r>
          </w:p>
          <w:p w14:paraId="34304F09" w14:textId="77777777" w:rsidR="00D60B62" w:rsidRPr="00CE6C77" w:rsidRDefault="00D60B62" w:rsidP="00B7453B">
            <w:pPr>
              <w:pStyle w:val="af6"/>
            </w:pPr>
            <w:r w:rsidRPr="00CE6C77">
              <w:t>类型</w:t>
            </w:r>
          </w:p>
        </w:tc>
        <w:tc>
          <w:tcPr>
            <w:tcW w:w="831" w:type="pct"/>
            <w:vAlign w:val="center"/>
          </w:tcPr>
          <w:p w14:paraId="3C54DACC" w14:textId="77777777" w:rsidR="00D60B62" w:rsidRPr="00CE6C77" w:rsidRDefault="00D60B62" w:rsidP="00B7453B">
            <w:pPr>
              <w:pStyle w:val="af6"/>
            </w:pPr>
            <w:r w:rsidRPr="00CE6C77">
              <w:t>超采区名称</w:t>
            </w:r>
          </w:p>
        </w:tc>
        <w:tc>
          <w:tcPr>
            <w:tcW w:w="514" w:type="pct"/>
            <w:vAlign w:val="center"/>
          </w:tcPr>
          <w:p w14:paraId="1E5A8560" w14:textId="77777777" w:rsidR="00D60B62" w:rsidRPr="00CE6C77" w:rsidRDefault="00D60B62" w:rsidP="00B7453B">
            <w:pPr>
              <w:pStyle w:val="af6"/>
            </w:pPr>
            <w:r w:rsidRPr="00CE6C77">
              <w:t>编码</w:t>
            </w:r>
          </w:p>
        </w:tc>
        <w:tc>
          <w:tcPr>
            <w:tcW w:w="423" w:type="pct"/>
            <w:vAlign w:val="center"/>
          </w:tcPr>
          <w:p w14:paraId="11BB6F5F" w14:textId="7B62699D" w:rsidR="00D60B62" w:rsidRPr="00CE6C77" w:rsidRDefault="00D60B62" w:rsidP="00B7453B">
            <w:pPr>
              <w:pStyle w:val="af6"/>
            </w:pPr>
            <w:r w:rsidRPr="00CE6C77">
              <w:t>超采区面积</w:t>
            </w:r>
            <w:r w:rsidRPr="00CE6C77">
              <w:t>(km</w:t>
            </w:r>
            <w:r w:rsidR="004A1AEB" w:rsidRPr="004A1AEB">
              <w:rPr>
                <w:rFonts w:hint="eastAsia"/>
                <w:vertAlign w:val="superscript"/>
              </w:rPr>
              <w:t>2</w:t>
            </w:r>
            <w:r w:rsidRPr="00CE6C77">
              <w:t>)</w:t>
            </w:r>
          </w:p>
        </w:tc>
        <w:tc>
          <w:tcPr>
            <w:tcW w:w="345" w:type="pct"/>
            <w:vAlign w:val="center"/>
          </w:tcPr>
          <w:p w14:paraId="5EAC4B87" w14:textId="77777777" w:rsidR="00D60B62" w:rsidRPr="00CE6C77" w:rsidRDefault="00D60B62" w:rsidP="00B7453B">
            <w:pPr>
              <w:pStyle w:val="af6"/>
            </w:pPr>
            <w:r w:rsidRPr="00CE6C77">
              <w:t>年均下降速率</w:t>
            </w:r>
          </w:p>
          <w:p w14:paraId="12DA66D8" w14:textId="77777777" w:rsidR="00D60B62" w:rsidRPr="00CE6C77" w:rsidRDefault="00D60B62" w:rsidP="00B7453B">
            <w:pPr>
              <w:pStyle w:val="af6"/>
            </w:pPr>
            <w:r w:rsidRPr="00CE6C77">
              <w:t>(m/a)</w:t>
            </w:r>
          </w:p>
        </w:tc>
        <w:tc>
          <w:tcPr>
            <w:tcW w:w="230" w:type="pct"/>
            <w:vAlign w:val="center"/>
          </w:tcPr>
          <w:p w14:paraId="5FA8160D" w14:textId="77777777" w:rsidR="00D60B62" w:rsidRPr="00CE6C77" w:rsidRDefault="00D60B62" w:rsidP="00B7453B">
            <w:pPr>
              <w:pStyle w:val="af6"/>
            </w:pPr>
            <w:r w:rsidRPr="00CE6C77">
              <w:t>超采区分级</w:t>
            </w:r>
          </w:p>
        </w:tc>
        <w:tc>
          <w:tcPr>
            <w:tcW w:w="252" w:type="pct"/>
            <w:vAlign w:val="center"/>
          </w:tcPr>
          <w:p w14:paraId="4E62E9A8" w14:textId="77777777" w:rsidR="00D60B62" w:rsidRPr="00CE6C77" w:rsidRDefault="00D60B62" w:rsidP="00B7453B">
            <w:pPr>
              <w:pStyle w:val="af6"/>
            </w:pPr>
            <w:r w:rsidRPr="00CE6C77">
              <w:t>严重程度</w:t>
            </w:r>
          </w:p>
        </w:tc>
        <w:tc>
          <w:tcPr>
            <w:tcW w:w="352" w:type="pct"/>
            <w:vAlign w:val="center"/>
          </w:tcPr>
          <w:p w14:paraId="43AAB250" w14:textId="77777777" w:rsidR="00D60B62" w:rsidRDefault="00D60B62" w:rsidP="00B7453B">
            <w:pPr>
              <w:pStyle w:val="af6"/>
            </w:pPr>
            <w:r w:rsidRPr="00CE6C77">
              <w:t>可开</w:t>
            </w:r>
          </w:p>
          <w:p w14:paraId="06879091" w14:textId="77777777" w:rsidR="00D60B62" w:rsidRPr="00CE6C77" w:rsidRDefault="00D60B62" w:rsidP="00B7453B">
            <w:pPr>
              <w:pStyle w:val="af6"/>
            </w:pPr>
            <w:r w:rsidRPr="00CE6C77">
              <w:t>采量</w:t>
            </w:r>
          </w:p>
          <w:p w14:paraId="19C1B490" w14:textId="60DB2384" w:rsidR="00D60B62" w:rsidRPr="00CE6C77" w:rsidRDefault="00D60B62" w:rsidP="00B7453B">
            <w:pPr>
              <w:pStyle w:val="af6"/>
            </w:pPr>
            <w:r w:rsidRPr="00CE6C77">
              <w:t>(</w:t>
            </w:r>
            <w:r w:rsidRPr="00CE6C77">
              <w:t>万</w:t>
            </w:r>
            <w:r w:rsidRPr="00CE6C77">
              <w:t>m</w:t>
            </w:r>
            <w:r w:rsidR="009F2999" w:rsidRPr="009F2999">
              <w:rPr>
                <w:rFonts w:hint="eastAsia"/>
                <w:vertAlign w:val="superscript"/>
              </w:rPr>
              <w:t>3</w:t>
            </w:r>
            <w:r w:rsidRPr="00CE6C77">
              <w:t>)</w:t>
            </w:r>
          </w:p>
        </w:tc>
        <w:tc>
          <w:tcPr>
            <w:tcW w:w="356" w:type="pct"/>
            <w:vAlign w:val="center"/>
          </w:tcPr>
          <w:p w14:paraId="3738C065" w14:textId="77777777" w:rsidR="00D60B62" w:rsidRDefault="00D60B62" w:rsidP="00B7453B">
            <w:pPr>
              <w:pStyle w:val="af6"/>
            </w:pPr>
            <w:r w:rsidRPr="00CE6C77">
              <w:t>实际</w:t>
            </w:r>
          </w:p>
          <w:p w14:paraId="1739B27E" w14:textId="42551873" w:rsidR="00D60B62" w:rsidRPr="00CE6C77" w:rsidRDefault="00D60B62" w:rsidP="00B7453B">
            <w:pPr>
              <w:pStyle w:val="af6"/>
            </w:pPr>
            <w:r w:rsidRPr="00CE6C77">
              <w:t>开采量</w:t>
            </w:r>
            <w:r w:rsidRPr="00CE6C77">
              <w:t>(</w:t>
            </w:r>
            <w:r w:rsidRPr="00CE6C77">
              <w:t>万</w:t>
            </w:r>
            <w:r w:rsidRPr="00CE6C77">
              <w:t>m</w:t>
            </w:r>
            <w:r w:rsidR="009F2999" w:rsidRPr="009F2999">
              <w:rPr>
                <w:rFonts w:hint="eastAsia"/>
                <w:vertAlign w:val="superscript"/>
              </w:rPr>
              <w:t>3</w:t>
            </w:r>
            <w:r w:rsidRPr="00CE6C77">
              <w:t>)</w:t>
            </w:r>
          </w:p>
        </w:tc>
        <w:tc>
          <w:tcPr>
            <w:tcW w:w="342" w:type="pct"/>
            <w:vAlign w:val="center"/>
          </w:tcPr>
          <w:p w14:paraId="1B815069" w14:textId="3B4ABCFC" w:rsidR="00D60B62" w:rsidRPr="00CE6C77" w:rsidRDefault="00D60B62" w:rsidP="00B7453B">
            <w:pPr>
              <w:pStyle w:val="af6"/>
            </w:pPr>
            <w:r w:rsidRPr="00CE6C77">
              <w:t>超采量</w:t>
            </w:r>
            <w:r w:rsidRPr="00CE6C77">
              <w:t>(</w:t>
            </w:r>
            <w:r w:rsidRPr="00CE6C77">
              <w:t>万</w:t>
            </w:r>
            <w:r w:rsidRPr="00CE6C77">
              <w:t>m</w:t>
            </w:r>
            <w:r w:rsidR="009F2999" w:rsidRPr="009F2999">
              <w:rPr>
                <w:rFonts w:hint="eastAsia"/>
                <w:vertAlign w:val="superscript"/>
              </w:rPr>
              <w:t>3</w:t>
            </w:r>
            <w:r w:rsidRPr="00CE6C77">
              <w:t>)</w:t>
            </w:r>
          </w:p>
        </w:tc>
        <w:tc>
          <w:tcPr>
            <w:tcW w:w="236" w:type="pct"/>
            <w:vAlign w:val="center"/>
          </w:tcPr>
          <w:p w14:paraId="4AF68E4E" w14:textId="77777777" w:rsidR="00D60B62" w:rsidRPr="00CE6C77" w:rsidRDefault="00D60B62" w:rsidP="00B7453B">
            <w:pPr>
              <w:pStyle w:val="af6"/>
            </w:pPr>
            <w:r w:rsidRPr="00CE6C77">
              <w:t>开采系数</w:t>
            </w:r>
          </w:p>
        </w:tc>
        <w:tc>
          <w:tcPr>
            <w:tcW w:w="364" w:type="pct"/>
            <w:vAlign w:val="center"/>
          </w:tcPr>
          <w:p w14:paraId="6FBE2F15" w14:textId="77777777" w:rsidR="00D60B62" w:rsidRPr="00CE6C77" w:rsidRDefault="00D60B62" w:rsidP="00B7453B">
            <w:pPr>
              <w:pStyle w:val="af6"/>
            </w:pPr>
            <w:r w:rsidRPr="00CE6C77">
              <w:t>主要分布区域</w:t>
            </w:r>
          </w:p>
        </w:tc>
      </w:tr>
      <w:tr w:rsidR="00D60B62" w:rsidRPr="00CE6C77" w14:paraId="5750B0C2" w14:textId="77777777" w:rsidTr="00430259">
        <w:trPr>
          <w:trHeight w:val="628"/>
          <w:jc w:val="center"/>
        </w:trPr>
        <w:tc>
          <w:tcPr>
            <w:tcW w:w="378" w:type="pct"/>
            <w:vMerge w:val="restart"/>
            <w:vAlign w:val="center"/>
          </w:tcPr>
          <w:p w14:paraId="2DDB9C78" w14:textId="77777777" w:rsidR="00430259" w:rsidRDefault="00D60B62" w:rsidP="00B7453B">
            <w:pPr>
              <w:pStyle w:val="af6"/>
            </w:pPr>
            <w:r w:rsidRPr="00CE6C77">
              <w:t>肃南</w:t>
            </w:r>
          </w:p>
          <w:p w14:paraId="0E496ADD" w14:textId="77777777" w:rsidR="00430259" w:rsidRDefault="00D60B62" w:rsidP="00B7453B">
            <w:pPr>
              <w:pStyle w:val="af6"/>
            </w:pPr>
            <w:r w:rsidRPr="00CE6C77">
              <w:t>裕固族</w:t>
            </w:r>
          </w:p>
          <w:p w14:paraId="0B2C5987" w14:textId="5D0E7272" w:rsidR="00D60B62" w:rsidRPr="00CE6C77" w:rsidRDefault="00D60B62" w:rsidP="00B7453B">
            <w:pPr>
              <w:pStyle w:val="af6"/>
            </w:pPr>
            <w:r w:rsidRPr="00CE6C77">
              <w:lastRenderedPageBreak/>
              <w:t>自治县</w:t>
            </w:r>
          </w:p>
        </w:tc>
        <w:tc>
          <w:tcPr>
            <w:tcW w:w="377" w:type="pct"/>
            <w:vAlign w:val="center"/>
          </w:tcPr>
          <w:p w14:paraId="3F733CC7" w14:textId="77777777" w:rsidR="00D60B62" w:rsidRPr="00CE6C77" w:rsidRDefault="00D60B62" w:rsidP="00B7453B">
            <w:pPr>
              <w:pStyle w:val="af6"/>
            </w:pPr>
            <w:r w:rsidRPr="00CE6C77">
              <w:rPr>
                <w:rFonts w:hint="eastAsia"/>
              </w:rPr>
              <w:lastRenderedPageBreak/>
              <w:t>孔隙水</w:t>
            </w:r>
          </w:p>
        </w:tc>
        <w:tc>
          <w:tcPr>
            <w:tcW w:w="831" w:type="pct"/>
            <w:vAlign w:val="center"/>
          </w:tcPr>
          <w:p w14:paraId="42EF62A1" w14:textId="77777777" w:rsidR="00D60B62" w:rsidRPr="00CE6C77" w:rsidRDefault="00D60B62" w:rsidP="00B7453B">
            <w:pPr>
              <w:pStyle w:val="af6"/>
              <w:jc w:val="left"/>
            </w:pPr>
            <w:r w:rsidRPr="00CE6C77">
              <w:rPr>
                <w:rFonts w:hint="eastAsia"/>
              </w:rPr>
              <w:t>甘肃省张掖市肃南裕固族自治县</w:t>
            </w:r>
            <w:r w:rsidRPr="00CE6C77">
              <w:rPr>
                <w:rFonts w:hint="eastAsia"/>
              </w:rPr>
              <w:lastRenderedPageBreak/>
              <w:t>中型孔隙浅层地下水超采区</w:t>
            </w:r>
          </w:p>
        </w:tc>
        <w:tc>
          <w:tcPr>
            <w:tcW w:w="514" w:type="pct"/>
            <w:vAlign w:val="center"/>
          </w:tcPr>
          <w:p w14:paraId="74A78723" w14:textId="77777777" w:rsidR="00D60B62" w:rsidRPr="00CE6C77" w:rsidRDefault="00D60B62" w:rsidP="00B7453B">
            <w:pPr>
              <w:pStyle w:val="af6"/>
            </w:pPr>
            <w:r w:rsidRPr="00CE6C77">
              <w:rPr>
                <w:rFonts w:hint="eastAsia"/>
              </w:rPr>
              <w:lastRenderedPageBreak/>
              <w:t>62073101</w:t>
            </w:r>
          </w:p>
        </w:tc>
        <w:tc>
          <w:tcPr>
            <w:tcW w:w="423" w:type="pct"/>
            <w:vAlign w:val="center"/>
          </w:tcPr>
          <w:p w14:paraId="59F842F3" w14:textId="77777777" w:rsidR="00D60B62" w:rsidRPr="00CE6C77" w:rsidRDefault="00D60B62" w:rsidP="00B7453B">
            <w:pPr>
              <w:pStyle w:val="af6"/>
            </w:pPr>
            <w:r w:rsidRPr="00CE6C77">
              <w:rPr>
                <w:rFonts w:hint="eastAsia"/>
              </w:rPr>
              <w:t>227.6</w:t>
            </w:r>
          </w:p>
        </w:tc>
        <w:tc>
          <w:tcPr>
            <w:tcW w:w="345" w:type="pct"/>
            <w:vAlign w:val="center"/>
          </w:tcPr>
          <w:p w14:paraId="242D3A39" w14:textId="77777777" w:rsidR="00D60B62" w:rsidRPr="00CE6C77" w:rsidRDefault="00D60B62" w:rsidP="00B7453B">
            <w:pPr>
              <w:pStyle w:val="af6"/>
            </w:pPr>
            <w:r w:rsidRPr="00CE6C77">
              <w:rPr>
                <w:rFonts w:hint="eastAsia"/>
              </w:rPr>
              <w:t>0.42</w:t>
            </w:r>
          </w:p>
        </w:tc>
        <w:tc>
          <w:tcPr>
            <w:tcW w:w="230" w:type="pct"/>
            <w:vAlign w:val="center"/>
          </w:tcPr>
          <w:p w14:paraId="761F5D4B" w14:textId="77777777" w:rsidR="00D60B62" w:rsidRPr="00CE6C77" w:rsidRDefault="00D60B62" w:rsidP="00B7453B">
            <w:pPr>
              <w:pStyle w:val="af6"/>
            </w:pPr>
            <w:r w:rsidRPr="00CE6C77">
              <w:rPr>
                <w:rFonts w:hint="eastAsia"/>
              </w:rPr>
              <w:t>中型</w:t>
            </w:r>
          </w:p>
        </w:tc>
        <w:tc>
          <w:tcPr>
            <w:tcW w:w="252" w:type="pct"/>
            <w:vAlign w:val="center"/>
          </w:tcPr>
          <w:p w14:paraId="2C4AF61E" w14:textId="77777777" w:rsidR="00D60B62" w:rsidRPr="00CE6C77" w:rsidRDefault="00D60B62" w:rsidP="00B7453B">
            <w:pPr>
              <w:pStyle w:val="af6"/>
            </w:pPr>
            <w:r w:rsidRPr="00CE6C77">
              <w:rPr>
                <w:rFonts w:hint="eastAsia"/>
              </w:rPr>
              <w:t>一般</w:t>
            </w:r>
          </w:p>
        </w:tc>
        <w:tc>
          <w:tcPr>
            <w:tcW w:w="352" w:type="pct"/>
            <w:vAlign w:val="center"/>
          </w:tcPr>
          <w:p w14:paraId="52D097B7" w14:textId="77777777" w:rsidR="00D60B62" w:rsidRPr="00CE6C77" w:rsidRDefault="00D60B62" w:rsidP="00B7453B">
            <w:pPr>
              <w:pStyle w:val="af6"/>
            </w:pPr>
            <w:r w:rsidRPr="00CE6C77">
              <w:rPr>
                <w:rFonts w:hint="eastAsia"/>
              </w:rPr>
              <w:t>3000</w:t>
            </w:r>
          </w:p>
        </w:tc>
        <w:tc>
          <w:tcPr>
            <w:tcW w:w="356" w:type="pct"/>
            <w:vAlign w:val="center"/>
          </w:tcPr>
          <w:p w14:paraId="275937E0" w14:textId="77777777" w:rsidR="00D60B62" w:rsidRPr="00CE6C77" w:rsidRDefault="00D60B62" w:rsidP="00B7453B">
            <w:pPr>
              <w:pStyle w:val="af6"/>
            </w:pPr>
            <w:r w:rsidRPr="00CE6C77">
              <w:rPr>
                <w:rFonts w:hint="eastAsia"/>
              </w:rPr>
              <w:t>3510</w:t>
            </w:r>
          </w:p>
        </w:tc>
        <w:tc>
          <w:tcPr>
            <w:tcW w:w="342" w:type="pct"/>
            <w:vAlign w:val="center"/>
          </w:tcPr>
          <w:p w14:paraId="24C15189" w14:textId="77777777" w:rsidR="00D60B62" w:rsidRPr="00CE6C77" w:rsidRDefault="00D60B62" w:rsidP="00B7453B">
            <w:pPr>
              <w:pStyle w:val="af6"/>
            </w:pPr>
            <w:r w:rsidRPr="00CE6C77">
              <w:rPr>
                <w:rFonts w:hint="eastAsia"/>
              </w:rPr>
              <w:t>510</w:t>
            </w:r>
          </w:p>
        </w:tc>
        <w:tc>
          <w:tcPr>
            <w:tcW w:w="236" w:type="pct"/>
            <w:vAlign w:val="center"/>
          </w:tcPr>
          <w:p w14:paraId="2761C159" w14:textId="77777777" w:rsidR="00D60B62" w:rsidRPr="00CE6C77" w:rsidRDefault="00D60B62" w:rsidP="00B7453B">
            <w:pPr>
              <w:pStyle w:val="af6"/>
            </w:pPr>
            <w:r w:rsidRPr="00CE6C77">
              <w:rPr>
                <w:rFonts w:hint="eastAsia"/>
              </w:rPr>
              <w:t>1.17</w:t>
            </w:r>
          </w:p>
        </w:tc>
        <w:tc>
          <w:tcPr>
            <w:tcW w:w="364" w:type="pct"/>
            <w:vAlign w:val="center"/>
          </w:tcPr>
          <w:p w14:paraId="6C433F3B" w14:textId="77777777" w:rsidR="00D60B62" w:rsidRDefault="00D60B62" w:rsidP="00B7453B">
            <w:pPr>
              <w:pStyle w:val="af6"/>
            </w:pPr>
            <w:r w:rsidRPr="00CE6C77">
              <w:rPr>
                <w:rFonts w:hint="eastAsia"/>
              </w:rPr>
              <w:t>前滩</w:t>
            </w:r>
          </w:p>
          <w:p w14:paraId="6ADDBAB5" w14:textId="77777777" w:rsidR="00D60B62" w:rsidRPr="00CE6C77" w:rsidRDefault="00D60B62" w:rsidP="00B7453B">
            <w:pPr>
              <w:pStyle w:val="af6"/>
            </w:pPr>
            <w:r w:rsidRPr="00CE6C77">
              <w:rPr>
                <w:rFonts w:hint="eastAsia"/>
              </w:rPr>
              <w:t>灌区</w:t>
            </w:r>
          </w:p>
        </w:tc>
      </w:tr>
      <w:tr w:rsidR="00D60B62" w:rsidRPr="00CE6C77" w14:paraId="720DB786" w14:textId="77777777" w:rsidTr="00430259">
        <w:trPr>
          <w:trHeight w:val="609"/>
          <w:jc w:val="center"/>
        </w:trPr>
        <w:tc>
          <w:tcPr>
            <w:tcW w:w="378" w:type="pct"/>
            <w:vMerge/>
            <w:vAlign w:val="center"/>
          </w:tcPr>
          <w:p w14:paraId="4D99D7D2" w14:textId="77777777" w:rsidR="00D60B62" w:rsidRPr="00CE6C77" w:rsidRDefault="00D60B62" w:rsidP="00B7453B">
            <w:pPr>
              <w:pStyle w:val="af6"/>
            </w:pPr>
          </w:p>
        </w:tc>
        <w:tc>
          <w:tcPr>
            <w:tcW w:w="377" w:type="pct"/>
            <w:vAlign w:val="center"/>
          </w:tcPr>
          <w:p w14:paraId="21F968DC" w14:textId="77777777" w:rsidR="00D60B62" w:rsidRPr="00CE6C77" w:rsidRDefault="00D60B62" w:rsidP="00B7453B">
            <w:pPr>
              <w:pStyle w:val="af6"/>
            </w:pPr>
            <w:r w:rsidRPr="00CE6C77">
              <w:rPr>
                <w:rFonts w:hint="eastAsia"/>
              </w:rPr>
              <w:t>孔隙水</w:t>
            </w:r>
          </w:p>
        </w:tc>
        <w:tc>
          <w:tcPr>
            <w:tcW w:w="831" w:type="pct"/>
            <w:vAlign w:val="center"/>
          </w:tcPr>
          <w:p w14:paraId="78388407" w14:textId="77777777" w:rsidR="00D60B62" w:rsidRPr="00CE6C77" w:rsidRDefault="00D60B62" w:rsidP="00B7453B">
            <w:pPr>
              <w:pStyle w:val="af6"/>
              <w:jc w:val="left"/>
            </w:pPr>
            <w:r w:rsidRPr="00CE6C77">
              <w:rPr>
                <w:rFonts w:hint="eastAsia"/>
              </w:rPr>
              <w:t>甘肃省张掖市肃南裕固族自治县小型孔隙浅层地下水超采区</w:t>
            </w:r>
          </w:p>
        </w:tc>
        <w:tc>
          <w:tcPr>
            <w:tcW w:w="514" w:type="pct"/>
            <w:vAlign w:val="center"/>
          </w:tcPr>
          <w:p w14:paraId="2B2E0505" w14:textId="77777777" w:rsidR="00D60B62" w:rsidRPr="00CE6C77" w:rsidRDefault="00D60B62" w:rsidP="00B7453B">
            <w:pPr>
              <w:pStyle w:val="af6"/>
            </w:pPr>
            <w:r w:rsidRPr="00CE6C77">
              <w:rPr>
                <w:rFonts w:hint="eastAsia"/>
              </w:rPr>
              <w:t>62074101</w:t>
            </w:r>
          </w:p>
        </w:tc>
        <w:tc>
          <w:tcPr>
            <w:tcW w:w="423" w:type="pct"/>
            <w:vAlign w:val="center"/>
          </w:tcPr>
          <w:p w14:paraId="1F8349B0" w14:textId="77777777" w:rsidR="00D60B62" w:rsidRPr="00CE6C77" w:rsidRDefault="00D60B62" w:rsidP="00B7453B">
            <w:pPr>
              <w:pStyle w:val="af6"/>
            </w:pPr>
            <w:r w:rsidRPr="00CE6C77">
              <w:rPr>
                <w:rFonts w:hint="eastAsia"/>
              </w:rPr>
              <w:t>73.4</w:t>
            </w:r>
          </w:p>
        </w:tc>
        <w:tc>
          <w:tcPr>
            <w:tcW w:w="345" w:type="pct"/>
            <w:vAlign w:val="center"/>
          </w:tcPr>
          <w:p w14:paraId="0AAEB99C" w14:textId="77777777" w:rsidR="00D60B62" w:rsidRPr="00CE6C77" w:rsidRDefault="00D60B62" w:rsidP="00B7453B">
            <w:pPr>
              <w:pStyle w:val="af6"/>
            </w:pPr>
            <w:r w:rsidRPr="00CE6C77">
              <w:rPr>
                <w:rFonts w:hint="eastAsia"/>
              </w:rPr>
              <w:t>0.43</w:t>
            </w:r>
          </w:p>
        </w:tc>
        <w:tc>
          <w:tcPr>
            <w:tcW w:w="230" w:type="pct"/>
            <w:vAlign w:val="center"/>
          </w:tcPr>
          <w:p w14:paraId="6C1352E3" w14:textId="77777777" w:rsidR="00D60B62" w:rsidRPr="00CE6C77" w:rsidRDefault="00D60B62" w:rsidP="00B7453B">
            <w:pPr>
              <w:pStyle w:val="af6"/>
            </w:pPr>
            <w:r w:rsidRPr="00CE6C77">
              <w:rPr>
                <w:rFonts w:hint="eastAsia"/>
              </w:rPr>
              <w:t>小型</w:t>
            </w:r>
          </w:p>
        </w:tc>
        <w:tc>
          <w:tcPr>
            <w:tcW w:w="252" w:type="pct"/>
            <w:vAlign w:val="center"/>
          </w:tcPr>
          <w:p w14:paraId="3C5FB7AA" w14:textId="77777777" w:rsidR="00D60B62" w:rsidRPr="00CE6C77" w:rsidRDefault="00D60B62" w:rsidP="00B7453B">
            <w:pPr>
              <w:pStyle w:val="af6"/>
            </w:pPr>
            <w:r w:rsidRPr="00CE6C77">
              <w:rPr>
                <w:rFonts w:hint="eastAsia"/>
              </w:rPr>
              <w:t>一般</w:t>
            </w:r>
          </w:p>
        </w:tc>
        <w:tc>
          <w:tcPr>
            <w:tcW w:w="352" w:type="pct"/>
            <w:vAlign w:val="center"/>
          </w:tcPr>
          <w:p w14:paraId="3F15CF7F" w14:textId="77777777" w:rsidR="00D60B62" w:rsidRPr="00CE6C77" w:rsidRDefault="00D60B62" w:rsidP="00B7453B">
            <w:pPr>
              <w:pStyle w:val="af6"/>
            </w:pPr>
            <w:r w:rsidRPr="00CE6C77">
              <w:rPr>
                <w:rFonts w:hint="eastAsia"/>
              </w:rPr>
              <w:t>1590</w:t>
            </w:r>
          </w:p>
        </w:tc>
        <w:tc>
          <w:tcPr>
            <w:tcW w:w="356" w:type="pct"/>
            <w:vAlign w:val="center"/>
          </w:tcPr>
          <w:p w14:paraId="42C613B4" w14:textId="77777777" w:rsidR="00D60B62" w:rsidRPr="00CE6C77" w:rsidRDefault="00D60B62" w:rsidP="00B7453B">
            <w:pPr>
              <w:pStyle w:val="af6"/>
            </w:pPr>
            <w:r w:rsidRPr="00CE6C77">
              <w:rPr>
                <w:rFonts w:hint="eastAsia"/>
              </w:rPr>
              <w:t>1760</w:t>
            </w:r>
          </w:p>
        </w:tc>
        <w:tc>
          <w:tcPr>
            <w:tcW w:w="342" w:type="pct"/>
            <w:vAlign w:val="center"/>
          </w:tcPr>
          <w:p w14:paraId="43EEAEB1" w14:textId="77777777" w:rsidR="00D60B62" w:rsidRPr="00CE6C77" w:rsidRDefault="00D60B62" w:rsidP="00B7453B">
            <w:pPr>
              <w:pStyle w:val="af6"/>
            </w:pPr>
            <w:r w:rsidRPr="00CE6C77">
              <w:rPr>
                <w:rFonts w:hint="eastAsia"/>
              </w:rPr>
              <w:t>170</w:t>
            </w:r>
          </w:p>
        </w:tc>
        <w:tc>
          <w:tcPr>
            <w:tcW w:w="236" w:type="pct"/>
            <w:vAlign w:val="center"/>
          </w:tcPr>
          <w:p w14:paraId="36B08F06" w14:textId="77777777" w:rsidR="00D60B62" w:rsidRPr="00CE6C77" w:rsidRDefault="00D60B62" w:rsidP="00B7453B">
            <w:pPr>
              <w:pStyle w:val="af6"/>
            </w:pPr>
            <w:r w:rsidRPr="00CE6C77">
              <w:rPr>
                <w:rFonts w:hint="eastAsia"/>
              </w:rPr>
              <w:t>1.11</w:t>
            </w:r>
          </w:p>
        </w:tc>
        <w:tc>
          <w:tcPr>
            <w:tcW w:w="364" w:type="pct"/>
            <w:vAlign w:val="center"/>
          </w:tcPr>
          <w:p w14:paraId="2E6BA10A" w14:textId="77777777" w:rsidR="00D60B62" w:rsidRPr="00CE6C77" w:rsidRDefault="00D60B62" w:rsidP="00B7453B">
            <w:pPr>
              <w:pStyle w:val="af6"/>
            </w:pPr>
            <w:r w:rsidRPr="00CE6C77">
              <w:rPr>
                <w:rFonts w:hint="eastAsia"/>
              </w:rPr>
              <w:t>许三湾</w:t>
            </w:r>
          </w:p>
        </w:tc>
      </w:tr>
    </w:tbl>
    <w:p w14:paraId="4ABF4DC0" w14:textId="09079FB7" w:rsidR="00A027B4" w:rsidRDefault="00A027B4" w:rsidP="001B6042">
      <w:pPr>
        <w:pStyle w:val="2"/>
      </w:pPr>
      <w:bookmarkStart w:id="10" w:name="_Toc193204876"/>
      <w:bookmarkEnd w:id="9"/>
      <w:r>
        <w:rPr>
          <w:rFonts w:hint="eastAsia"/>
        </w:rPr>
        <w:t>1.5</w:t>
      </w:r>
      <w:r>
        <w:rPr>
          <w:rFonts w:hint="eastAsia"/>
        </w:rPr>
        <w:t>超采区形成的主要因素</w:t>
      </w:r>
      <w:bookmarkEnd w:id="10"/>
    </w:p>
    <w:p w14:paraId="0EE24ACF" w14:textId="794F885C" w:rsidR="00A027B4" w:rsidRPr="00A027B4" w:rsidRDefault="003E5755" w:rsidP="00A027B4">
      <w:pPr>
        <w:ind w:firstLine="562"/>
        <w:rPr>
          <w:b/>
          <w:bCs/>
        </w:rPr>
      </w:pPr>
      <w:r w:rsidRPr="003E5755">
        <w:rPr>
          <w:rFonts w:hint="eastAsia"/>
          <w:b/>
          <w:bCs/>
        </w:rPr>
        <w:t>（</w:t>
      </w:r>
      <w:r w:rsidRPr="003E5755">
        <w:rPr>
          <w:rFonts w:hint="eastAsia"/>
          <w:b/>
          <w:bCs/>
        </w:rPr>
        <w:t>1</w:t>
      </w:r>
      <w:r w:rsidRPr="003E5755">
        <w:rPr>
          <w:rFonts w:hint="eastAsia"/>
          <w:b/>
          <w:bCs/>
        </w:rPr>
        <w:t>）</w:t>
      </w:r>
      <w:r w:rsidR="00A027B4" w:rsidRPr="00A027B4">
        <w:rPr>
          <w:rFonts w:hint="eastAsia"/>
          <w:b/>
          <w:bCs/>
        </w:rPr>
        <w:t>水资源开发利用条件受限</w:t>
      </w:r>
    </w:p>
    <w:p w14:paraId="1A5CA671" w14:textId="5504F1CA" w:rsidR="00A027B4" w:rsidRPr="00A027B4" w:rsidRDefault="003C4CA1" w:rsidP="00A027B4">
      <w:pPr>
        <w:ind w:firstLine="560"/>
      </w:pPr>
      <w:r>
        <w:rPr>
          <w:rFonts w:hint="eastAsia"/>
        </w:rPr>
        <w:t>肃南</w:t>
      </w:r>
      <w:r w:rsidR="00A027B4" w:rsidRPr="00A027B4">
        <w:rPr>
          <w:rFonts w:hint="eastAsia"/>
        </w:rPr>
        <w:t>县位于内陆河流域的西北干旱区内，降水稀少，蒸发作用强烈，水资源量极为有限。</w:t>
      </w:r>
      <w:r w:rsidR="003E5755">
        <w:rPr>
          <w:rFonts w:hint="eastAsia"/>
        </w:rPr>
        <w:t>明花乡</w:t>
      </w:r>
      <w:r w:rsidR="00A027B4" w:rsidRPr="00A027B4">
        <w:rPr>
          <w:rFonts w:hint="eastAsia"/>
        </w:rPr>
        <w:t>境内</w:t>
      </w:r>
      <w:r w:rsidR="003E5755">
        <w:rPr>
          <w:rFonts w:hint="eastAsia"/>
        </w:rPr>
        <w:t>无地表水体</w:t>
      </w:r>
      <w:r w:rsidR="00A027B4" w:rsidRPr="00A027B4">
        <w:rPr>
          <w:rFonts w:hint="eastAsia"/>
        </w:rPr>
        <w:t>，水资源时空分布极不均匀。用水高峰时期为保障作物生长，</w:t>
      </w:r>
      <w:r w:rsidR="000607FC">
        <w:rPr>
          <w:rFonts w:hint="eastAsia"/>
        </w:rPr>
        <w:t>只能开采</w:t>
      </w:r>
      <w:r w:rsidR="00A027B4" w:rsidRPr="00A027B4">
        <w:rPr>
          <w:rFonts w:hint="eastAsia"/>
        </w:rPr>
        <w:t>地下水用于农业灌溉，加剧了地下水超采。</w:t>
      </w:r>
    </w:p>
    <w:p w14:paraId="513798F6" w14:textId="2D89A32E" w:rsidR="00A027B4" w:rsidRPr="00A027B4" w:rsidRDefault="008942D0" w:rsidP="00A027B4">
      <w:pPr>
        <w:ind w:firstLine="562"/>
        <w:rPr>
          <w:b/>
          <w:bCs/>
        </w:rPr>
      </w:pPr>
      <w:r w:rsidRPr="008942D0">
        <w:rPr>
          <w:rFonts w:hint="eastAsia"/>
          <w:b/>
          <w:bCs/>
        </w:rPr>
        <w:t>（</w:t>
      </w:r>
      <w:r w:rsidRPr="008942D0">
        <w:rPr>
          <w:rFonts w:hint="eastAsia"/>
          <w:b/>
          <w:bCs/>
        </w:rPr>
        <w:t>2</w:t>
      </w:r>
      <w:r w:rsidRPr="008942D0">
        <w:rPr>
          <w:rFonts w:hint="eastAsia"/>
          <w:b/>
          <w:bCs/>
        </w:rPr>
        <w:t>）</w:t>
      </w:r>
      <w:r w:rsidR="00A027B4" w:rsidRPr="00A027B4">
        <w:rPr>
          <w:rFonts w:hint="eastAsia"/>
          <w:b/>
          <w:bCs/>
        </w:rPr>
        <w:t>发展高效节水减少了地下水补给</w:t>
      </w:r>
    </w:p>
    <w:p w14:paraId="5CF4059C" w14:textId="29C61633" w:rsidR="00A027B4" w:rsidRPr="00A027B4" w:rsidRDefault="00A85A39" w:rsidP="00A027B4">
      <w:pPr>
        <w:ind w:firstLine="560"/>
      </w:pPr>
      <w:r>
        <w:rPr>
          <w:rFonts w:hint="eastAsia"/>
        </w:rPr>
        <w:t>近年来明花乡不断实施高效节水工程，</w:t>
      </w:r>
      <w:r w:rsidR="00A027B4" w:rsidRPr="00A027B4">
        <w:rPr>
          <w:rFonts w:hint="eastAsia"/>
        </w:rPr>
        <w:t>高效节水灌溉方式主要以少量多次微灌为主，非回归性耗水量增大，春冬灌面积的大幅减少，使</w:t>
      </w:r>
      <w:r>
        <w:rPr>
          <w:rFonts w:hint="eastAsia"/>
        </w:rPr>
        <w:t>原本</w:t>
      </w:r>
      <w:r w:rsidR="00A027B4" w:rsidRPr="00A027B4">
        <w:rPr>
          <w:rFonts w:hint="eastAsia"/>
        </w:rPr>
        <w:t>参与到地下水循环的田间入渗补给量等持续减少，而开采量始终保持在一个较高水平，造成超采区水位持续下降。</w:t>
      </w:r>
    </w:p>
    <w:p w14:paraId="18880F43" w14:textId="67B2927B" w:rsidR="00A027B4" w:rsidRPr="00A027B4" w:rsidRDefault="00A85A39" w:rsidP="00A027B4">
      <w:pPr>
        <w:ind w:firstLine="562"/>
        <w:rPr>
          <w:b/>
          <w:bCs/>
        </w:rPr>
      </w:pPr>
      <w:r w:rsidRPr="00A85A39">
        <w:rPr>
          <w:rFonts w:hint="eastAsia"/>
          <w:b/>
          <w:bCs/>
        </w:rPr>
        <w:t>（</w:t>
      </w:r>
      <w:r w:rsidRPr="00A85A39">
        <w:rPr>
          <w:rFonts w:hint="eastAsia"/>
          <w:b/>
          <w:bCs/>
        </w:rPr>
        <w:t>3</w:t>
      </w:r>
      <w:r w:rsidRPr="00A85A39">
        <w:rPr>
          <w:rFonts w:hint="eastAsia"/>
          <w:b/>
          <w:bCs/>
        </w:rPr>
        <w:t>）</w:t>
      </w:r>
      <w:r w:rsidR="005A623F">
        <w:rPr>
          <w:rFonts w:hint="eastAsia"/>
          <w:b/>
          <w:bCs/>
        </w:rPr>
        <w:t>农业水土资源空间匹配欠佳</w:t>
      </w:r>
    </w:p>
    <w:p w14:paraId="36BE2BCC" w14:textId="4C612CA5" w:rsidR="00A027B4" w:rsidRPr="00A027B4" w:rsidRDefault="00100BC3" w:rsidP="00A027B4">
      <w:pPr>
        <w:ind w:firstLine="560"/>
      </w:pPr>
      <w:r>
        <w:rPr>
          <w:rFonts w:hint="eastAsia"/>
        </w:rPr>
        <w:t>明花乡现状年实际灌溉面积</w:t>
      </w:r>
      <w:r w:rsidR="00A027B4" w:rsidRPr="00A027B4">
        <w:rPr>
          <w:rFonts w:hint="eastAsia"/>
        </w:rPr>
        <w:t>已经达到</w:t>
      </w:r>
      <w:r w:rsidRPr="00100BC3">
        <w:t>27.54</w:t>
      </w:r>
      <w:r w:rsidR="00A027B4" w:rsidRPr="00A027B4">
        <w:rPr>
          <w:rFonts w:hint="eastAsia"/>
        </w:rPr>
        <w:t>万亩，农业种植规模的不断扩大未充分考虑区域水资源承载能力，而</w:t>
      </w:r>
      <w:r>
        <w:rPr>
          <w:rFonts w:hint="eastAsia"/>
        </w:rPr>
        <w:t>开采</w:t>
      </w:r>
      <w:r w:rsidR="00A027B4" w:rsidRPr="00A027B4">
        <w:rPr>
          <w:rFonts w:hint="eastAsia"/>
        </w:rPr>
        <w:t>地下水用于灌溉具备开采条件便利</w:t>
      </w:r>
      <w:r>
        <w:rPr>
          <w:rFonts w:hint="eastAsia"/>
        </w:rPr>
        <w:t>、成本较低</w:t>
      </w:r>
      <w:r w:rsidR="00A027B4" w:rsidRPr="00A027B4">
        <w:rPr>
          <w:rFonts w:hint="eastAsia"/>
        </w:rPr>
        <w:t>等多种优势，用水结构极为不合理</w:t>
      </w:r>
      <w:r w:rsidRPr="00100BC3">
        <w:rPr>
          <w:rFonts w:hint="eastAsia"/>
        </w:rPr>
        <w:t>，农业水土资源空间匹配欠佳</w:t>
      </w:r>
      <w:r w:rsidR="00A027B4" w:rsidRPr="00A027B4">
        <w:rPr>
          <w:rFonts w:hint="eastAsia"/>
        </w:rPr>
        <w:t>。</w:t>
      </w:r>
    </w:p>
    <w:p w14:paraId="38A2FC43" w14:textId="122A9498" w:rsidR="00A027B4" w:rsidRPr="00A027B4" w:rsidRDefault="00AE5719" w:rsidP="00A027B4">
      <w:pPr>
        <w:ind w:firstLine="562"/>
        <w:rPr>
          <w:b/>
          <w:bCs/>
        </w:rPr>
      </w:pPr>
      <w:r>
        <w:rPr>
          <w:rFonts w:hint="eastAsia"/>
          <w:b/>
          <w:bCs/>
        </w:rPr>
        <w:t>（</w:t>
      </w:r>
      <w:r>
        <w:rPr>
          <w:rFonts w:hint="eastAsia"/>
          <w:b/>
          <w:bCs/>
        </w:rPr>
        <w:t>4</w:t>
      </w:r>
      <w:r>
        <w:rPr>
          <w:rFonts w:hint="eastAsia"/>
          <w:b/>
          <w:bCs/>
        </w:rPr>
        <w:t>）</w:t>
      </w:r>
      <w:r w:rsidR="00A027B4" w:rsidRPr="00A027B4">
        <w:rPr>
          <w:rFonts w:hint="eastAsia"/>
          <w:b/>
          <w:bCs/>
        </w:rPr>
        <w:t>开采井密集</w:t>
      </w:r>
      <w:r w:rsidR="00B6313A">
        <w:rPr>
          <w:rFonts w:hint="eastAsia"/>
          <w:b/>
          <w:bCs/>
        </w:rPr>
        <w:t>区</w:t>
      </w:r>
      <w:r w:rsidR="00A027B4" w:rsidRPr="00A027B4">
        <w:rPr>
          <w:rFonts w:hint="eastAsia"/>
          <w:b/>
          <w:bCs/>
        </w:rPr>
        <w:t>易形成</w:t>
      </w:r>
      <w:r w:rsidR="006F0525" w:rsidRPr="00AE5719">
        <w:rPr>
          <w:rFonts w:hint="eastAsia"/>
          <w:b/>
          <w:bCs/>
        </w:rPr>
        <w:t>区域</w:t>
      </w:r>
      <w:r w:rsidR="00A027B4" w:rsidRPr="00A027B4">
        <w:rPr>
          <w:rFonts w:hint="eastAsia"/>
          <w:b/>
          <w:bCs/>
        </w:rPr>
        <w:t>地下水降落漏斗</w:t>
      </w:r>
    </w:p>
    <w:p w14:paraId="0575AFB4" w14:textId="32C22C7A" w:rsidR="00A027B4" w:rsidRPr="00A027B4" w:rsidRDefault="003C4CA1" w:rsidP="00761F87">
      <w:pPr>
        <w:ind w:firstLine="560"/>
      </w:pPr>
      <w:r>
        <w:rPr>
          <w:rFonts w:hint="eastAsia"/>
        </w:rPr>
        <w:t>肃南</w:t>
      </w:r>
      <w:r w:rsidR="00A027B4" w:rsidRPr="00A027B4">
        <w:rPr>
          <w:rFonts w:hint="eastAsia"/>
        </w:rPr>
        <w:t>县地下水开采井主要集中</w:t>
      </w:r>
      <w:r w:rsidR="006F0525">
        <w:rPr>
          <w:rFonts w:hint="eastAsia"/>
        </w:rPr>
        <w:t>在明花乡</w:t>
      </w:r>
      <w:r w:rsidR="00A027B4" w:rsidRPr="00A027B4">
        <w:rPr>
          <w:rFonts w:hint="eastAsia"/>
        </w:rPr>
        <w:t>，</w:t>
      </w:r>
      <w:r w:rsidR="006F0525">
        <w:rPr>
          <w:rFonts w:hint="eastAsia"/>
        </w:rPr>
        <w:t>该</w:t>
      </w:r>
      <w:r w:rsidR="00A027B4" w:rsidRPr="00A027B4">
        <w:rPr>
          <w:rFonts w:hint="eastAsia"/>
        </w:rPr>
        <w:t>区域在</w:t>
      </w:r>
      <w:r w:rsidR="006F0525">
        <w:rPr>
          <w:rFonts w:hint="eastAsia"/>
        </w:rPr>
        <w:t>酒泉东</w:t>
      </w:r>
      <w:r w:rsidR="00A027B4" w:rsidRPr="00A027B4">
        <w:rPr>
          <w:rFonts w:hint="eastAsia"/>
        </w:rPr>
        <w:t>盆地</w:t>
      </w:r>
      <w:r w:rsidR="006F0525">
        <w:rPr>
          <w:rFonts w:hint="eastAsia"/>
        </w:rPr>
        <w:t>属</w:t>
      </w:r>
      <w:r w:rsidR="00A027B4" w:rsidRPr="00A027B4">
        <w:rPr>
          <w:rFonts w:hint="eastAsia"/>
        </w:rPr>
        <w:t>富水性较好，开采井分布较密集，地下水开发利用程度高，在</w:t>
      </w:r>
      <w:r w:rsidR="004712E3">
        <w:rPr>
          <w:rFonts w:hint="eastAsia"/>
        </w:rPr>
        <w:t>灌溉期</w:t>
      </w:r>
      <w:r w:rsidR="00A027B4" w:rsidRPr="00A027B4">
        <w:rPr>
          <w:rFonts w:hint="eastAsia"/>
        </w:rPr>
        <w:t>大面积抽取地下水时，由于各</w:t>
      </w:r>
      <w:r w:rsidR="006F0525">
        <w:rPr>
          <w:rFonts w:hint="eastAsia"/>
        </w:rPr>
        <w:t>抽水</w:t>
      </w:r>
      <w:r w:rsidR="00A027B4" w:rsidRPr="00A027B4">
        <w:rPr>
          <w:rFonts w:hint="eastAsia"/>
        </w:rPr>
        <w:t>井间距较小，群井</w:t>
      </w:r>
      <w:r w:rsidR="006F0525">
        <w:rPr>
          <w:rFonts w:hint="eastAsia"/>
        </w:rPr>
        <w:t>抽水</w:t>
      </w:r>
      <w:r w:rsidR="00761F87">
        <w:rPr>
          <w:rFonts w:hint="eastAsia"/>
        </w:rPr>
        <w:t>时</w:t>
      </w:r>
      <w:r w:rsidR="00A027B4" w:rsidRPr="00A027B4">
        <w:rPr>
          <w:rFonts w:hint="eastAsia"/>
        </w:rPr>
        <w:t>受</w:t>
      </w:r>
      <w:r w:rsidR="006F0525">
        <w:rPr>
          <w:rFonts w:hint="eastAsia"/>
        </w:rPr>
        <w:t>影响半径</w:t>
      </w:r>
      <w:r w:rsidR="00A027B4" w:rsidRPr="00A027B4">
        <w:rPr>
          <w:rFonts w:hint="eastAsia"/>
        </w:rPr>
        <w:t>叠加影响，</w:t>
      </w:r>
      <w:r w:rsidR="00761F87">
        <w:rPr>
          <w:rFonts w:hint="eastAsia"/>
        </w:rPr>
        <w:t>地下水流场发生变化，</w:t>
      </w:r>
      <w:r w:rsidR="00A027B4" w:rsidRPr="00A027B4">
        <w:rPr>
          <w:rFonts w:hint="eastAsia"/>
        </w:rPr>
        <w:t>导致</w:t>
      </w:r>
      <w:r w:rsidR="004712E3">
        <w:rPr>
          <w:rFonts w:hint="eastAsia"/>
        </w:rPr>
        <w:t>单井降深增大、</w:t>
      </w:r>
      <w:r w:rsidR="00A027B4" w:rsidRPr="00A027B4">
        <w:rPr>
          <w:rFonts w:hint="eastAsia"/>
        </w:rPr>
        <w:t>涌水量减少，</w:t>
      </w:r>
      <w:r w:rsidR="004712E3">
        <w:rPr>
          <w:rFonts w:hint="eastAsia"/>
        </w:rPr>
        <w:t>同时</w:t>
      </w:r>
      <w:r w:rsidR="00A027B4" w:rsidRPr="00A027B4">
        <w:rPr>
          <w:rFonts w:hint="eastAsia"/>
        </w:rPr>
        <w:t>为</w:t>
      </w:r>
      <w:r w:rsidR="004712E3">
        <w:rPr>
          <w:rFonts w:hint="eastAsia"/>
        </w:rPr>
        <w:t>满足</w:t>
      </w:r>
      <w:r w:rsidR="00A027B4" w:rsidRPr="00A027B4">
        <w:rPr>
          <w:rFonts w:hint="eastAsia"/>
        </w:rPr>
        <w:t>灌溉</w:t>
      </w:r>
      <w:r w:rsidR="004712E3">
        <w:rPr>
          <w:rFonts w:hint="eastAsia"/>
        </w:rPr>
        <w:lastRenderedPageBreak/>
        <w:t>保证率</w:t>
      </w:r>
      <w:r w:rsidR="00A027B4" w:rsidRPr="00A027B4">
        <w:rPr>
          <w:rFonts w:hint="eastAsia"/>
        </w:rPr>
        <w:t>，易在</w:t>
      </w:r>
      <w:r w:rsidR="004712E3">
        <w:rPr>
          <w:rFonts w:hint="eastAsia"/>
        </w:rPr>
        <w:t>区域</w:t>
      </w:r>
      <w:r w:rsidR="00A027B4" w:rsidRPr="00A027B4">
        <w:rPr>
          <w:rFonts w:hint="eastAsia"/>
        </w:rPr>
        <w:t>内形成降落漏斗。</w:t>
      </w:r>
    </w:p>
    <w:p w14:paraId="4957C3A9" w14:textId="519793D7" w:rsidR="00160A62" w:rsidRDefault="00945A19" w:rsidP="001B6042">
      <w:pPr>
        <w:pStyle w:val="2"/>
      </w:pPr>
      <w:bookmarkStart w:id="11" w:name="_Toc193204877"/>
      <w:r>
        <w:rPr>
          <w:rFonts w:hint="eastAsia"/>
        </w:rPr>
        <w:t>1</w:t>
      </w:r>
      <w:r w:rsidR="00160A62" w:rsidRPr="003A77AF">
        <w:t>.</w:t>
      </w:r>
      <w:r w:rsidR="004A348E">
        <w:rPr>
          <w:rFonts w:hint="eastAsia"/>
        </w:rPr>
        <w:t>6</w:t>
      </w:r>
      <w:r w:rsidR="00160A62" w:rsidRPr="003A77AF">
        <w:t>取得成效</w:t>
      </w:r>
      <w:r w:rsidR="001678B7">
        <w:rPr>
          <w:rFonts w:hint="eastAsia"/>
        </w:rPr>
        <w:t>及存在问题</w:t>
      </w:r>
      <w:bookmarkEnd w:id="11"/>
    </w:p>
    <w:p w14:paraId="102D38DA" w14:textId="4EBC97CD" w:rsidR="007A3466" w:rsidRDefault="007A3466" w:rsidP="007A3466">
      <w:pPr>
        <w:pStyle w:val="3"/>
        <w:ind w:firstLine="562"/>
      </w:pPr>
      <w:r>
        <w:rPr>
          <w:rFonts w:hint="eastAsia"/>
        </w:rPr>
        <w:t>1.</w:t>
      </w:r>
      <w:r w:rsidR="004A348E">
        <w:rPr>
          <w:rFonts w:hint="eastAsia"/>
        </w:rPr>
        <w:t>6</w:t>
      </w:r>
      <w:r>
        <w:rPr>
          <w:rFonts w:hint="eastAsia"/>
        </w:rPr>
        <w:t>.1</w:t>
      </w:r>
      <w:r>
        <w:rPr>
          <w:rFonts w:hint="eastAsia"/>
        </w:rPr>
        <w:t>取得成效</w:t>
      </w:r>
    </w:p>
    <w:p w14:paraId="310F3E8D" w14:textId="23725107" w:rsidR="001966E7" w:rsidRDefault="00503429" w:rsidP="001966E7">
      <w:pPr>
        <w:ind w:firstLine="560"/>
      </w:pPr>
      <w:r w:rsidRPr="001966E7">
        <w:rPr>
          <w:rFonts w:hint="eastAsia"/>
        </w:rPr>
        <w:t>自</w:t>
      </w:r>
      <w:r w:rsidRPr="001966E7">
        <w:rPr>
          <w:rFonts w:hint="eastAsia"/>
        </w:rPr>
        <w:t>201</w:t>
      </w:r>
      <w:r>
        <w:rPr>
          <w:rFonts w:hint="eastAsia"/>
        </w:rPr>
        <w:t>6</w:t>
      </w:r>
      <w:r w:rsidRPr="001966E7">
        <w:rPr>
          <w:rFonts w:hint="eastAsia"/>
        </w:rPr>
        <w:t>年以来，</w:t>
      </w:r>
      <w:r w:rsidR="00D917A7">
        <w:rPr>
          <w:rFonts w:hint="eastAsia"/>
        </w:rPr>
        <w:t>肃南县全面贯彻落实</w:t>
      </w:r>
      <w:r w:rsidR="001966E7" w:rsidRPr="001966E7">
        <w:rPr>
          <w:rFonts w:hint="eastAsia"/>
        </w:rPr>
        <w:t>《甘肃省人民政府关于公布地下水超采区、禁采区和限采区范围的通知》（甘政发〔</w:t>
      </w:r>
      <w:r w:rsidR="001966E7" w:rsidRPr="001966E7">
        <w:t>2016</w:t>
      </w:r>
      <w:r w:rsidR="001966E7" w:rsidRPr="001966E7">
        <w:rPr>
          <w:rFonts w:hint="eastAsia"/>
        </w:rPr>
        <w:t>〕</w:t>
      </w:r>
      <w:r w:rsidR="001966E7" w:rsidRPr="001966E7">
        <w:t>2</w:t>
      </w:r>
      <w:r w:rsidR="001966E7" w:rsidRPr="001966E7">
        <w:rPr>
          <w:rFonts w:hint="eastAsia"/>
        </w:rPr>
        <w:t>号）</w:t>
      </w:r>
      <w:r w:rsidR="004A4476">
        <w:rPr>
          <w:rFonts w:hint="eastAsia"/>
        </w:rPr>
        <w:t>、</w:t>
      </w:r>
      <w:r w:rsidR="001966E7" w:rsidRPr="001966E7">
        <w:rPr>
          <w:rFonts w:hint="eastAsia"/>
        </w:rPr>
        <w:t>甘肃省水利厅关于印送《甘肃省地下水超采区治理方案》的函（甘水资源函〔</w:t>
      </w:r>
      <w:r w:rsidR="001966E7" w:rsidRPr="001966E7">
        <w:rPr>
          <w:rFonts w:hint="eastAsia"/>
        </w:rPr>
        <w:t>2016</w:t>
      </w:r>
      <w:r w:rsidR="001966E7" w:rsidRPr="001966E7">
        <w:rPr>
          <w:rFonts w:hint="eastAsia"/>
        </w:rPr>
        <w:t>〕</w:t>
      </w:r>
      <w:r w:rsidR="001966E7" w:rsidRPr="001966E7">
        <w:rPr>
          <w:rFonts w:hint="eastAsia"/>
        </w:rPr>
        <w:t>175</w:t>
      </w:r>
      <w:r w:rsidR="001966E7" w:rsidRPr="001966E7">
        <w:rPr>
          <w:rFonts w:hint="eastAsia"/>
        </w:rPr>
        <w:t>号）</w:t>
      </w:r>
      <w:r w:rsidR="004A4476" w:rsidRPr="001966E7">
        <w:rPr>
          <w:rFonts w:hint="eastAsia"/>
        </w:rPr>
        <w:t>及</w:t>
      </w:r>
      <w:r w:rsidR="004A4476" w:rsidRPr="001B16E4">
        <w:rPr>
          <w:rFonts w:hint="eastAsia"/>
        </w:rPr>
        <w:t>张掖市委市政府《关于进一步加强地下水管理的实施意见》（市委发〔</w:t>
      </w:r>
      <w:r w:rsidR="004A4476" w:rsidRPr="001B16E4">
        <w:rPr>
          <w:rFonts w:hint="eastAsia"/>
        </w:rPr>
        <w:t>2022</w:t>
      </w:r>
      <w:r w:rsidR="004A4476" w:rsidRPr="001B16E4">
        <w:rPr>
          <w:rFonts w:hint="eastAsia"/>
        </w:rPr>
        <w:t>〕</w:t>
      </w:r>
      <w:r w:rsidR="004A4476" w:rsidRPr="001B16E4">
        <w:rPr>
          <w:rFonts w:hint="eastAsia"/>
        </w:rPr>
        <w:t>21</w:t>
      </w:r>
      <w:r w:rsidR="004A4476" w:rsidRPr="001B16E4">
        <w:rPr>
          <w:rFonts w:hint="eastAsia"/>
        </w:rPr>
        <w:t>号）</w:t>
      </w:r>
      <w:r w:rsidR="00D917A7">
        <w:rPr>
          <w:rFonts w:hint="eastAsia"/>
        </w:rPr>
        <w:t>等有关超采区治理政策方案</w:t>
      </w:r>
      <w:r w:rsidR="001966E7" w:rsidRPr="001966E7">
        <w:rPr>
          <w:rFonts w:hint="eastAsia"/>
        </w:rPr>
        <w:t>，</w:t>
      </w:r>
      <w:r w:rsidR="00D917A7">
        <w:rPr>
          <w:rFonts w:hint="eastAsia"/>
        </w:rPr>
        <w:t>先后制定了</w:t>
      </w:r>
      <w:r w:rsidR="001966E7" w:rsidRPr="001966E7">
        <w:rPr>
          <w:rFonts w:hint="eastAsia"/>
        </w:rPr>
        <w:t>《</w:t>
      </w:r>
      <w:r w:rsidR="001966E7" w:rsidRPr="001966E7">
        <w:t>肃南裕固族自治县人民政府办公室关于印发肃南县地下水超采区治理方案的通知</w:t>
      </w:r>
      <w:r w:rsidR="001966E7" w:rsidRPr="001966E7">
        <w:rPr>
          <w:rFonts w:hint="eastAsia"/>
        </w:rPr>
        <w:t>》（肃政办发〔</w:t>
      </w:r>
      <w:r w:rsidR="001966E7" w:rsidRPr="001966E7">
        <w:rPr>
          <w:rFonts w:hint="eastAsia"/>
        </w:rPr>
        <w:t>2016</w:t>
      </w:r>
      <w:r w:rsidR="001966E7" w:rsidRPr="001966E7">
        <w:rPr>
          <w:rFonts w:hint="eastAsia"/>
        </w:rPr>
        <w:t>〕</w:t>
      </w:r>
      <w:r w:rsidR="001966E7" w:rsidRPr="001966E7">
        <w:rPr>
          <w:rFonts w:hint="eastAsia"/>
        </w:rPr>
        <w:t>243</w:t>
      </w:r>
      <w:r w:rsidR="001966E7" w:rsidRPr="001966E7">
        <w:rPr>
          <w:rFonts w:hint="eastAsia"/>
        </w:rPr>
        <w:t>号）</w:t>
      </w:r>
      <w:r w:rsidR="00D917A7">
        <w:rPr>
          <w:rFonts w:hint="eastAsia"/>
        </w:rPr>
        <w:t>、《</w:t>
      </w:r>
      <w:r w:rsidR="00D917A7" w:rsidRPr="001B16E4">
        <w:rPr>
          <w:rFonts w:hint="eastAsia"/>
        </w:rPr>
        <w:t>肃南裕固族自治县人民政府办公室关于印发肃南县进一步加强地下水管理的实施方案的通知</w:t>
      </w:r>
      <w:r w:rsidR="00D917A7">
        <w:rPr>
          <w:rFonts w:hint="eastAsia"/>
        </w:rPr>
        <w:t>》</w:t>
      </w:r>
      <w:r w:rsidR="00D917A7" w:rsidRPr="001B16E4">
        <w:rPr>
          <w:rFonts w:hint="eastAsia"/>
        </w:rPr>
        <w:t>（肃政办发〔</w:t>
      </w:r>
      <w:r w:rsidR="00D917A7" w:rsidRPr="001B16E4">
        <w:rPr>
          <w:rFonts w:hint="eastAsia"/>
        </w:rPr>
        <w:t>2022</w:t>
      </w:r>
      <w:r w:rsidR="00D917A7" w:rsidRPr="001B16E4">
        <w:rPr>
          <w:rFonts w:hint="eastAsia"/>
        </w:rPr>
        <w:t>〕</w:t>
      </w:r>
      <w:r w:rsidR="00D917A7" w:rsidRPr="001B16E4">
        <w:rPr>
          <w:rFonts w:hint="eastAsia"/>
        </w:rPr>
        <w:t>120</w:t>
      </w:r>
      <w:r w:rsidR="00D917A7" w:rsidRPr="001B16E4">
        <w:rPr>
          <w:rFonts w:hint="eastAsia"/>
        </w:rPr>
        <w:t>号）</w:t>
      </w:r>
      <w:r w:rsidR="00D917A7">
        <w:rPr>
          <w:rFonts w:hint="eastAsia"/>
        </w:rPr>
        <w:t>等</w:t>
      </w:r>
      <w:r w:rsidR="00264AF4">
        <w:rPr>
          <w:rFonts w:hint="eastAsia"/>
        </w:rPr>
        <w:t>管控</w:t>
      </w:r>
      <w:r w:rsidR="00D917A7">
        <w:rPr>
          <w:rFonts w:hint="eastAsia"/>
        </w:rPr>
        <w:t>机制</w:t>
      </w:r>
      <w:r w:rsidR="00270650">
        <w:rPr>
          <w:rFonts w:hint="eastAsia"/>
        </w:rPr>
        <w:t>。</w:t>
      </w:r>
    </w:p>
    <w:p w14:paraId="6DD970AF" w14:textId="739B4C7C" w:rsidR="001B16E4" w:rsidRPr="001B16E4" w:rsidRDefault="00CF6570" w:rsidP="001B16E4">
      <w:pPr>
        <w:ind w:firstLine="560"/>
      </w:pPr>
      <w:r w:rsidRPr="00CF6570">
        <w:rPr>
          <w:rFonts w:hint="eastAsia"/>
        </w:rPr>
        <w:t>为进一步加强地下水管理和地下水超采治理，</w:t>
      </w:r>
      <w:r w:rsidR="000E6F24" w:rsidRPr="000E6F24">
        <w:rPr>
          <w:rFonts w:hint="eastAsia"/>
        </w:rPr>
        <w:t>张掖市委市政府</w:t>
      </w:r>
      <w:r>
        <w:rPr>
          <w:rFonts w:hint="eastAsia"/>
        </w:rPr>
        <w:t>印发</w:t>
      </w:r>
      <w:r w:rsidR="000E6F24" w:rsidRPr="000E6F24">
        <w:rPr>
          <w:rFonts w:hint="eastAsia"/>
        </w:rPr>
        <w:t>《关于进一步加强地下水管理的实施意见》（市委发〔</w:t>
      </w:r>
      <w:r w:rsidR="000E6F24" w:rsidRPr="000E6F24">
        <w:rPr>
          <w:rFonts w:hint="eastAsia"/>
        </w:rPr>
        <w:t>2022</w:t>
      </w:r>
      <w:r w:rsidR="000E6F24" w:rsidRPr="000E6F24">
        <w:rPr>
          <w:rFonts w:hint="eastAsia"/>
        </w:rPr>
        <w:t>〕</w:t>
      </w:r>
      <w:r w:rsidR="000E6F24" w:rsidRPr="000E6F24">
        <w:rPr>
          <w:rFonts w:hint="eastAsia"/>
        </w:rPr>
        <w:t>21</w:t>
      </w:r>
      <w:r w:rsidR="000E6F24" w:rsidRPr="000E6F24">
        <w:rPr>
          <w:rFonts w:hint="eastAsia"/>
        </w:rPr>
        <w:t>号）</w:t>
      </w:r>
      <w:r w:rsidR="000E6F24" w:rsidRPr="001B16E4">
        <w:rPr>
          <w:rFonts w:hint="eastAsia"/>
        </w:rPr>
        <w:t>（以下简称《实施意见》）</w:t>
      </w:r>
      <w:r>
        <w:rPr>
          <w:rFonts w:hint="eastAsia"/>
        </w:rPr>
        <w:t>，</w:t>
      </w:r>
      <w:r w:rsidR="004E0EF0">
        <w:rPr>
          <w:rFonts w:hint="eastAsia"/>
        </w:rPr>
        <w:t>肃南县</w:t>
      </w:r>
      <w:r w:rsidR="001B16E4" w:rsidRPr="001B16E4">
        <w:rPr>
          <w:rFonts w:hint="eastAsia"/>
        </w:rPr>
        <w:t>委、</w:t>
      </w:r>
      <w:r w:rsidR="004E0EF0">
        <w:rPr>
          <w:rFonts w:hint="eastAsia"/>
        </w:rPr>
        <w:t>县</w:t>
      </w:r>
      <w:r w:rsidR="001B16E4" w:rsidRPr="001B16E4">
        <w:rPr>
          <w:rFonts w:hint="eastAsia"/>
        </w:rPr>
        <w:t>政府加强组织领导，压实工作责任，制定</w:t>
      </w:r>
      <w:r w:rsidR="004E0EF0">
        <w:rPr>
          <w:rFonts w:hint="eastAsia"/>
        </w:rPr>
        <w:t>治理</w:t>
      </w:r>
      <w:r w:rsidR="001B16E4" w:rsidRPr="001B16E4">
        <w:rPr>
          <w:rFonts w:hint="eastAsia"/>
        </w:rPr>
        <w:t>方案，积极推进重点任务落实。《实施意见》</w:t>
      </w:r>
      <w:r w:rsidR="00832882">
        <w:rPr>
          <w:rFonts w:hint="eastAsia"/>
        </w:rPr>
        <w:t>所涉及</w:t>
      </w:r>
      <w:r w:rsidR="00832882">
        <w:rPr>
          <w:rFonts w:hint="eastAsia"/>
        </w:rPr>
        <w:t>9</w:t>
      </w:r>
      <w:r w:rsidR="001B16E4" w:rsidRPr="001B16E4">
        <w:rPr>
          <w:rFonts w:hint="eastAsia"/>
        </w:rPr>
        <w:t>项重点任务除农业地下水价改革进展缓慢外，其余重点任务得到有效落实</w:t>
      </w:r>
      <w:r w:rsidR="00832882">
        <w:rPr>
          <w:rFonts w:hint="eastAsia"/>
        </w:rPr>
        <w:t>，尤其是</w:t>
      </w:r>
      <w:r w:rsidR="001B16E4" w:rsidRPr="001B16E4">
        <w:t>在完善体制机制、严格用水管控、落实取水监控、深化</w:t>
      </w:r>
      <w:r w:rsidR="00AF3873">
        <w:rPr>
          <w:rFonts w:hint="eastAsia"/>
        </w:rPr>
        <w:t>水价</w:t>
      </w:r>
      <w:r w:rsidR="001B16E4" w:rsidRPr="001B16E4">
        <w:t>改革等</w:t>
      </w:r>
      <w:r w:rsidR="003E0B93">
        <w:rPr>
          <w:rFonts w:hint="eastAsia"/>
        </w:rPr>
        <w:t>地下水管控</w:t>
      </w:r>
      <w:r w:rsidR="001B16E4" w:rsidRPr="001B16E4">
        <w:t>方面取得了较好成效。</w:t>
      </w:r>
    </w:p>
    <w:p w14:paraId="23959325" w14:textId="25A6263C" w:rsidR="00BB6A68" w:rsidRDefault="001B16E4" w:rsidP="003B3DDA">
      <w:pPr>
        <w:ind w:firstLine="562"/>
        <w:rPr>
          <w:b/>
          <w:bCs/>
        </w:rPr>
      </w:pPr>
      <w:r w:rsidRPr="007C1B90">
        <w:rPr>
          <w:rFonts w:hint="eastAsia"/>
          <w:b/>
          <w:bCs/>
        </w:rPr>
        <w:t>（一）坚持高位推动，全面压实监管责任</w:t>
      </w:r>
    </w:p>
    <w:p w14:paraId="49C4E608" w14:textId="65AD4F28" w:rsidR="001B16E4" w:rsidRDefault="00CF3100" w:rsidP="003B3DDA">
      <w:pPr>
        <w:ind w:firstLine="560"/>
      </w:pPr>
      <w:r w:rsidRPr="00CF3100">
        <w:rPr>
          <w:rFonts w:hint="eastAsia"/>
        </w:rPr>
        <w:t>张掖</w:t>
      </w:r>
      <w:r w:rsidR="001B16E4" w:rsidRPr="001B16E4">
        <w:t>市委市政府高度重视地下水</w:t>
      </w:r>
      <w:r w:rsidR="00926E3B">
        <w:rPr>
          <w:rFonts w:hint="eastAsia"/>
        </w:rPr>
        <w:t>管控工作，近年来多次召开</w:t>
      </w:r>
      <w:r w:rsidR="001B16E4" w:rsidRPr="001B16E4">
        <w:t>水资源</w:t>
      </w:r>
      <w:r w:rsidR="00926E3B">
        <w:rPr>
          <w:rFonts w:hint="eastAsia"/>
        </w:rPr>
        <w:t>高效</w:t>
      </w:r>
      <w:r w:rsidR="001B16E4" w:rsidRPr="001B16E4">
        <w:t>利用及地下水管</w:t>
      </w:r>
      <w:r w:rsidR="00926E3B">
        <w:rPr>
          <w:rFonts w:hint="eastAsia"/>
        </w:rPr>
        <w:t>控</w:t>
      </w:r>
      <w:r w:rsidR="00926E3B" w:rsidRPr="001B16E4">
        <w:t>研究</w:t>
      </w:r>
      <w:r w:rsidR="00926E3B">
        <w:rPr>
          <w:rFonts w:hint="eastAsia"/>
        </w:rPr>
        <w:t>专题会议</w:t>
      </w:r>
      <w:r w:rsidR="001B16E4" w:rsidRPr="001B16E4">
        <w:t>，主要领导亲自安排部署</w:t>
      </w:r>
      <w:r w:rsidR="002E458A">
        <w:rPr>
          <w:rFonts w:hint="eastAsia"/>
        </w:rPr>
        <w:t>、</w:t>
      </w:r>
      <w:r w:rsidR="001B16E4" w:rsidRPr="001B16E4">
        <w:t>修改审定《实施意见》</w:t>
      </w:r>
      <w:r w:rsidR="001B16E4" w:rsidRPr="001B16E4">
        <w:rPr>
          <w:rFonts w:hint="eastAsia"/>
        </w:rPr>
        <w:t>，</w:t>
      </w:r>
      <w:r w:rsidR="001B16E4" w:rsidRPr="001B16E4">
        <w:t>提出</w:t>
      </w:r>
      <w:r w:rsidR="002E458A">
        <w:rPr>
          <w:rFonts w:hint="eastAsia"/>
        </w:rPr>
        <w:t>“</w:t>
      </w:r>
      <w:r w:rsidR="002E458A" w:rsidRPr="002E458A">
        <w:rPr>
          <w:b/>
          <w:bCs/>
        </w:rPr>
        <w:t>总量控制、定额管理、配水到户、轮次控制</w:t>
      </w:r>
      <w:r w:rsidR="002E458A">
        <w:rPr>
          <w:rFonts w:hint="eastAsia"/>
        </w:rPr>
        <w:t>”</w:t>
      </w:r>
      <w:r w:rsidR="002E458A" w:rsidRPr="001B16E4">
        <w:t>地下水管理</w:t>
      </w:r>
      <w:r w:rsidR="001B16E4" w:rsidRPr="001B16E4">
        <w:t>机制</w:t>
      </w:r>
      <w:r w:rsidR="006E29F8">
        <w:rPr>
          <w:rFonts w:hint="eastAsia"/>
        </w:rPr>
        <w:t>，</w:t>
      </w:r>
      <w:r w:rsidR="001B16E4" w:rsidRPr="001B16E4">
        <w:t>市委市政府高位推动为地下水</w:t>
      </w:r>
      <w:r w:rsidR="00926E3B">
        <w:rPr>
          <w:rFonts w:hint="eastAsia"/>
        </w:rPr>
        <w:t>管控</w:t>
      </w:r>
      <w:r w:rsidR="001B16E4" w:rsidRPr="001B16E4">
        <w:t>提供了动力和保障。</w:t>
      </w:r>
      <w:r w:rsidR="006E29F8" w:rsidRPr="006E29F8">
        <w:t>水利、发改</w:t>
      </w:r>
      <w:r w:rsidR="006E29F8" w:rsidRPr="006E29F8">
        <w:lastRenderedPageBreak/>
        <w:t>等五部门联合制定印发《水资源节约集约利用实施方案》，市政府办公室制定印发</w:t>
      </w:r>
      <w:r w:rsidR="006E29F8">
        <w:rPr>
          <w:rFonts w:hint="eastAsia"/>
        </w:rPr>
        <w:t>《</w:t>
      </w:r>
      <w:r w:rsidR="006E29F8" w:rsidRPr="006E29F8">
        <w:t>地下水超采区治理年度工作方案</w:t>
      </w:r>
      <w:r w:rsidR="006E29F8">
        <w:rPr>
          <w:rFonts w:hint="eastAsia"/>
        </w:rPr>
        <w:t>》</w:t>
      </w:r>
      <w:r w:rsidR="006E29F8" w:rsidRPr="006E29F8">
        <w:t>，</w:t>
      </w:r>
      <w:r w:rsidR="006E29F8" w:rsidRPr="006E29F8">
        <w:rPr>
          <w:rFonts w:hint="eastAsia"/>
        </w:rPr>
        <w:t>市水务局成立地下水管理领导小组</w:t>
      </w:r>
      <w:r w:rsidR="003B3DDA">
        <w:rPr>
          <w:rFonts w:hint="eastAsia"/>
        </w:rPr>
        <w:t>及</w:t>
      </w:r>
      <w:r w:rsidR="006E29F8" w:rsidRPr="006E29F8">
        <w:rPr>
          <w:rFonts w:hint="eastAsia"/>
        </w:rPr>
        <w:t>工作专班</w:t>
      </w:r>
      <w:r w:rsidR="003B3DDA">
        <w:rPr>
          <w:rFonts w:hint="eastAsia"/>
        </w:rPr>
        <w:t>，</w:t>
      </w:r>
      <w:r w:rsidR="003B3DDA" w:rsidRPr="006E29F8">
        <w:t>确保任务落实到位。</w:t>
      </w:r>
      <w:r w:rsidR="001B16E4" w:rsidRPr="001B16E4">
        <w:t>《实施意见》印发后，</w:t>
      </w:r>
      <w:r w:rsidR="00882238">
        <w:rPr>
          <w:rFonts w:hint="eastAsia"/>
        </w:rPr>
        <w:t>肃南县委、县政府</w:t>
      </w:r>
      <w:r w:rsidR="002A3546">
        <w:rPr>
          <w:rFonts w:hint="eastAsia"/>
        </w:rPr>
        <w:t>全面贯彻落实上级有关部门工作</w:t>
      </w:r>
      <w:r w:rsidR="001B16E4" w:rsidRPr="001B16E4">
        <w:t>部署，紧密围绕《实施意见》各项任务要求，积极</w:t>
      </w:r>
      <w:r w:rsidR="002A3546">
        <w:rPr>
          <w:rFonts w:hint="eastAsia"/>
        </w:rPr>
        <w:t>谋划各项</w:t>
      </w:r>
      <w:r w:rsidR="001B16E4" w:rsidRPr="001B16E4">
        <w:t>治理</w:t>
      </w:r>
      <w:r w:rsidR="002A3546">
        <w:rPr>
          <w:rFonts w:hint="eastAsia"/>
        </w:rPr>
        <w:t>方案</w:t>
      </w:r>
      <w:r w:rsidR="001B16E4" w:rsidRPr="001B16E4">
        <w:t>措施。</w:t>
      </w:r>
      <w:r w:rsidR="00BD2BC9">
        <w:rPr>
          <w:rFonts w:hint="eastAsia"/>
        </w:rPr>
        <w:t>自</w:t>
      </w:r>
      <w:r w:rsidR="00BD2BC9" w:rsidRPr="00BD2BC9">
        <w:t>《实施意见》</w:t>
      </w:r>
      <w:r w:rsidR="00BD2BC9">
        <w:rPr>
          <w:rFonts w:hint="eastAsia"/>
        </w:rPr>
        <w:t>形成以来</w:t>
      </w:r>
      <w:r w:rsidR="001B16E4" w:rsidRPr="001B16E4">
        <w:rPr>
          <w:rFonts w:hint="eastAsia"/>
        </w:rPr>
        <w:t>，全市</w:t>
      </w:r>
      <w:r w:rsidR="001B16E4" w:rsidRPr="001B16E4">
        <w:t>严控区内</w:t>
      </w:r>
      <w:r w:rsidR="001B16E4" w:rsidRPr="001B16E4">
        <w:rPr>
          <w:rFonts w:hint="eastAsia"/>
        </w:rPr>
        <w:t>未新批新打机井，</w:t>
      </w:r>
      <w:r w:rsidR="001B16E4" w:rsidRPr="001B16E4">
        <w:t>重点管控区地下水取水量</w:t>
      </w:r>
      <w:r w:rsidR="001B16E4" w:rsidRPr="001B16E4">
        <w:rPr>
          <w:rFonts w:hint="eastAsia"/>
        </w:rPr>
        <w:t>只减不增，</w:t>
      </w:r>
      <w:r w:rsidR="001B16E4" w:rsidRPr="001B16E4">
        <w:t>一般管控区未新增</w:t>
      </w:r>
      <w:r w:rsidR="001B16E4" w:rsidRPr="001B16E4">
        <w:rPr>
          <w:rFonts w:hint="eastAsia"/>
        </w:rPr>
        <w:t>地下水</w:t>
      </w:r>
      <w:r w:rsidR="001B16E4" w:rsidRPr="001B16E4">
        <w:t>许可量。</w:t>
      </w:r>
    </w:p>
    <w:p w14:paraId="5A64DA8B" w14:textId="7215A27C" w:rsidR="00BB6A68" w:rsidRDefault="001B16E4" w:rsidP="001B16E4">
      <w:pPr>
        <w:ind w:firstLine="562"/>
        <w:rPr>
          <w:b/>
          <w:bCs/>
        </w:rPr>
      </w:pPr>
      <w:r w:rsidRPr="00CC3D70">
        <w:rPr>
          <w:rFonts w:hint="eastAsia"/>
          <w:b/>
          <w:bCs/>
        </w:rPr>
        <w:t>（二）严格取用水管理，促进水资源集约节约利用</w:t>
      </w:r>
    </w:p>
    <w:p w14:paraId="4A95C02B" w14:textId="4193B3C8" w:rsidR="00226868" w:rsidRDefault="00270650" w:rsidP="001B16E4">
      <w:pPr>
        <w:ind w:firstLine="560"/>
        <w:rPr>
          <w:b/>
          <w:bCs/>
        </w:rPr>
      </w:pPr>
      <w:r w:rsidRPr="00336A64">
        <w:rPr>
          <w:rFonts w:hint="eastAsia"/>
        </w:rPr>
        <w:t>肃南县水务局逐年制定“地下水超采区治理工作计划”，以保障供水安全和生态安全为目标，以落实最严格的水资源管理制度为抓手，通过控采限量、高效节水、种植结构调整等措施，有效恢复超采区水位，落实水位和水量双目标控制，维持良好的地下水生态环境，保障经济社会可持续发展。截止</w:t>
      </w:r>
      <w:r w:rsidRPr="00336A64">
        <w:rPr>
          <w:rFonts w:hint="eastAsia"/>
        </w:rPr>
        <w:t>2022</w:t>
      </w:r>
      <w:r w:rsidRPr="00336A64">
        <w:rPr>
          <w:rFonts w:hint="eastAsia"/>
        </w:rPr>
        <w:t>年，全县压减水量</w:t>
      </w:r>
      <w:r w:rsidR="00946A74">
        <w:rPr>
          <w:rFonts w:hint="eastAsia"/>
        </w:rPr>
        <w:t>累计</w:t>
      </w:r>
      <w:r w:rsidRPr="00336A64">
        <w:rPr>
          <w:rFonts w:hint="eastAsia"/>
        </w:rPr>
        <w:t>达</w:t>
      </w:r>
      <w:r w:rsidRPr="00336A64">
        <w:rPr>
          <w:rFonts w:hint="eastAsia"/>
        </w:rPr>
        <w:t>747</w:t>
      </w:r>
      <w:r w:rsidRPr="00336A64">
        <w:rPr>
          <w:rFonts w:hint="eastAsia"/>
        </w:rPr>
        <w:t>万</w:t>
      </w:r>
      <w:r w:rsidRPr="00336A64">
        <w:rPr>
          <w:rFonts w:hint="eastAsia"/>
        </w:rPr>
        <w:t>m</w:t>
      </w:r>
      <w:r w:rsidRPr="00336A64">
        <w:rPr>
          <w:rFonts w:hint="eastAsia"/>
          <w:vertAlign w:val="superscript"/>
        </w:rPr>
        <w:t>3</w:t>
      </w:r>
      <w:r w:rsidRPr="00336A64">
        <w:rPr>
          <w:rFonts w:hint="eastAsia"/>
        </w:rPr>
        <w:t>。</w:t>
      </w:r>
    </w:p>
    <w:p w14:paraId="0C30DF10" w14:textId="36EEF2B7" w:rsidR="00BB6A68" w:rsidRPr="00B4193A" w:rsidRDefault="001B16E4" w:rsidP="001B16E4">
      <w:pPr>
        <w:ind w:firstLine="562"/>
        <w:rPr>
          <w:b/>
          <w:bCs/>
        </w:rPr>
      </w:pPr>
      <w:r w:rsidRPr="00B4193A">
        <w:rPr>
          <w:rFonts w:hint="eastAsia"/>
          <w:b/>
          <w:bCs/>
        </w:rPr>
        <w:t>（</w:t>
      </w:r>
      <w:r w:rsidR="00CD1C8E">
        <w:rPr>
          <w:rFonts w:hint="eastAsia"/>
          <w:b/>
          <w:bCs/>
        </w:rPr>
        <w:t>三</w:t>
      </w:r>
      <w:r w:rsidRPr="00B4193A">
        <w:rPr>
          <w:rFonts w:hint="eastAsia"/>
          <w:b/>
          <w:bCs/>
        </w:rPr>
        <w:t>）积极实施农业节水增效，提升水资源利用效率</w:t>
      </w:r>
    </w:p>
    <w:p w14:paraId="26D0BBAA" w14:textId="5DDB7A87" w:rsidR="00DD13D2" w:rsidRDefault="00B97BB4" w:rsidP="00B97BB4">
      <w:pPr>
        <w:ind w:firstLine="560"/>
      </w:pPr>
      <w:r>
        <w:rPr>
          <w:rFonts w:hint="eastAsia"/>
        </w:rPr>
        <w:t>为进一步加强地下水管理，实现水资源集约节约利用，按照市委市政府《关于进一步加强地下水管理的实施意见》和《肃南县进一步加强地下水管理的实施方案》要求，明花乡列为地下水严格管控区。自</w:t>
      </w:r>
      <w:r>
        <w:rPr>
          <w:rFonts w:hint="eastAsia"/>
        </w:rPr>
        <w:t>2022</w:t>
      </w:r>
      <w:r>
        <w:rPr>
          <w:rFonts w:hint="eastAsia"/>
        </w:rPr>
        <w:t>年</w:t>
      </w:r>
      <w:r>
        <w:rPr>
          <w:rFonts w:hint="eastAsia"/>
        </w:rPr>
        <w:t>10</w:t>
      </w:r>
      <w:r>
        <w:rPr>
          <w:rFonts w:hint="eastAsia"/>
        </w:rPr>
        <w:t>月起，全乡境内禁止使用地下水灌溉洋葱等高耗水作物，违反规定种植洋葱的耕地一律不予配送灌溉用水。同时积极倡导用水户根据实际合理调整种植结构，选育耐旱农作物品种，优先保证粮食作物种植，高标准农田项目实施区域必须种植粮食作物。</w:t>
      </w:r>
    </w:p>
    <w:p w14:paraId="40794315" w14:textId="75D7C7E2" w:rsidR="00DD13D2" w:rsidRDefault="006C6442" w:rsidP="001B16E4">
      <w:pPr>
        <w:ind w:firstLine="560"/>
      </w:pPr>
      <w:r w:rsidRPr="006C6442">
        <w:rPr>
          <w:rFonts w:hint="eastAsia"/>
        </w:rPr>
        <w:t>建立以农户自筹为主，奖励补助为辅的激励机制，激励农户自筹资金配套高效节水灌溉设施，</w:t>
      </w:r>
      <w:r>
        <w:rPr>
          <w:rFonts w:hint="eastAsia"/>
        </w:rPr>
        <w:t>奖励补助</w:t>
      </w:r>
      <w:r>
        <w:rPr>
          <w:rFonts w:hint="eastAsia"/>
        </w:rPr>
        <w:t>22.687</w:t>
      </w:r>
      <w:r>
        <w:rPr>
          <w:rFonts w:hint="eastAsia"/>
        </w:rPr>
        <w:t>元</w:t>
      </w:r>
      <w:r>
        <w:rPr>
          <w:rFonts w:hint="eastAsia"/>
        </w:rPr>
        <w:t>/</w:t>
      </w:r>
      <w:r>
        <w:rPr>
          <w:rFonts w:hint="eastAsia"/>
        </w:rPr>
        <w:t>亩，</w:t>
      </w:r>
      <w:r w:rsidRPr="006C6442">
        <w:rPr>
          <w:rFonts w:hint="eastAsia"/>
        </w:rPr>
        <w:t>发挥节水、节肥、省工、增产效益，让使用高效节水设施灌溉成为农户农业生产生活中的自觉行为。</w:t>
      </w:r>
      <w:r>
        <w:rPr>
          <w:rFonts w:hint="eastAsia"/>
        </w:rPr>
        <w:lastRenderedPageBreak/>
        <w:t>其中</w:t>
      </w:r>
      <w:r>
        <w:rPr>
          <w:rFonts w:hint="eastAsia"/>
        </w:rPr>
        <w:t>2023</w:t>
      </w:r>
      <w:r>
        <w:rPr>
          <w:rFonts w:hint="eastAsia"/>
        </w:rPr>
        <w:t>年实施粮食作物节水灌溉面积</w:t>
      </w:r>
      <w:r>
        <w:rPr>
          <w:rFonts w:hint="eastAsia"/>
        </w:rPr>
        <w:t>11.55</w:t>
      </w:r>
      <w:r>
        <w:rPr>
          <w:rFonts w:hint="eastAsia"/>
        </w:rPr>
        <w:t>万亩，奖励补助资金</w:t>
      </w:r>
      <w:r>
        <w:rPr>
          <w:rFonts w:hint="eastAsia"/>
        </w:rPr>
        <w:t>262</w:t>
      </w:r>
      <w:r>
        <w:rPr>
          <w:rFonts w:hint="eastAsia"/>
        </w:rPr>
        <w:t>万元。</w:t>
      </w:r>
    </w:p>
    <w:p w14:paraId="42AC1893" w14:textId="5659EC4A" w:rsidR="001B16E4" w:rsidRDefault="00271C92" w:rsidP="001B16E4">
      <w:pPr>
        <w:ind w:firstLine="560"/>
      </w:pPr>
      <w:r>
        <w:rPr>
          <w:rFonts w:hint="eastAsia"/>
        </w:rPr>
        <w:t>2017</w:t>
      </w:r>
      <w:r w:rsidRPr="00271C92">
        <w:rPr>
          <w:rFonts w:hint="eastAsia"/>
        </w:rPr>
        <w:t>～</w:t>
      </w:r>
      <w:r>
        <w:rPr>
          <w:rFonts w:hint="eastAsia"/>
        </w:rPr>
        <w:t>2021</w:t>
      </w:r>
      <w:r>
        <w:rPr>
          <w:rFonts w:hint="eastAsia"/>
        </w:rPr>
        <w:t>年明花乡开展作物种植结构调整工作，累计调整面积</w:t>
      </w:r>
      <w:r w:rsidR="003B039C">
        <w:rPr>
          <w:rFonts w:hint="eastAsia"/>
        </w:rPr>
        <w:t>4.21</w:t>
      </w:r>
      <w:r w:rsidR="003B039C">
        <w:rPr>
          <w:rFonts w:hint="eastAsia"/>
        </w:rPr>
        <w:t>万亩，</w:t>
      </w:r>
      <w:r w:rsidR="009A3D6B">
        <w:rPr>
          <w:rFonts w:hint="eastAsia"/>
        </w:rPr>
        <w:t>压减水量</w:t>
      </w:r>
      <w:r w:rsidR="009A3D6B">
        <w:rPr>
          <w:rFonts w:hint="eastAsia"/>
        </w:rPr>
        <w:t>84</w:t>
      </w:r>
      <w:r w:rsidR="009A3D6B">
        <w:rPr>
          <w:rFonts w:hint="eastAsia"/>
        </w:rPr>
        <w:t>万</w:t>
      </w:r>
      <w:r w:rsidR="009A3D6B">
        <w:rPr>
          <w:rFonts w:hint="eastAsia"/>
        </w:rPr>
        <w:t>m</w:t>
      </w:r>
      <w:r w:rsidR="009A3D6B" w:rsidRPr="009A3D6B">
        <w:rPr>
          <w:rFonts w:hint="eastAsia"/>
          <w:vertAlign w:val="superscript"/>
        </w:rPr>
        <w:t>3</w:t>
      </w:r>
      <w:r w:rsidR="009A3D6B">
        <w:rPr>
          <w:rFonts w:hint="eastAsia"/>
        </w:rPr>
        <w:t>。</w:t>
      </w:r>
      <w:r w:rsidR="008A0692">
        <w:rPr>
          <w:rFonts w:hint="eastAsia"/>
        </w:rPr>
        <w:t>其中前滩灌区所涉及地下水超采区面积有所减小，</w:t>
      </w:r>
      <w:r w:rsidR="00CA52F3">
        <w:rPr>
          <w:rFonts w:hint="eastAsia"/>
        </w:rPr>
        <w:t>超采区面积由</w:t>
      </w:r>
      <w:r w:rsidR="00CA52F3">
        <w:rPr>
          <w:rFonts w:hint="eastAsia"/>
        </w:rPr>
        <w:t>236.7km</w:t>
      </w:r>
      <w:r w:rsidR="00CA52F3" w:rsidRPr="00CA52F3">
        <w:rPr>
          <w:rFonts w:hint="eastAsia"/>
          <w:vertAlign w:val="superscript"/>
        </w:rPr>
        <w:t>2</w:t>
      </w:r>
      <w:r w:rsidR="00CA52F3">
        <w:rPr>
          <w:rFonts w:hint="eastAsia"/>
        </w:rPr>
        <w:t>缩小至</w:t>
      </w:r>
      <w:r w:rsidR="00CA52F3" w:rsidRPr="00CA52F3">
        <w:rPr>
          <w:rFonts w:hint="eastAsia"/>
        </w:rPr>
        <w:t>227.6</w:t>
      </w:r>
      <w:r w:rsidR="00CA52F3">
        <w:rPr>
          <w:rFonts w:hint="eastAsia"/>
        </w:rPr>
        <w:t>km</w:t>
      </w:r>
      <w:r w:rsidR="00CA52F3" w:rsidRPr="00CA52F3">
        <w:rPr>
          <w:rFonts w:hint="eastAsia"/>
          <w:vertAlign w:val="superscript"/>
        </w:rPr>
        <w:t>2</w:t>
      </w:r>
      <w:r w:rsidR="00CA52F3">
        <w:rPr>
          <w:rFonts w:hint="eastAsia"/>
        </w:rPr>
        <w:t>，</w:t>
      </w:r>
      <w:r w:rsidR="00776D48">
        <w:rPr>
          <w:rFonts w:hint="eastAsia"/>
        </w:rPr>
        <w:t>超采量由</w:t>
      </w:r>
      <w:r w:rsidR="00776D48" w:rsidRPr="00776D48">
        <w:t>1585</w:t>
      </w:r>
      <w:r w:rsidR="00776D48" w:rsidRPr="00776D48">
        <w:rPr>
          <w:rFonts w:hint="eastAsia"/>
        </w:rPr>
        <w:t>万</w:t>
      </w:r>
      <w:r w:rsidR="00776D48" w:rsidRPr="00776D48">
        <w:rPr>
          <w:rFonts w:hint="eastAsia"/>
        </w:rPr>
        <w:t>m</w:t>
      </w:r>
      <w:r w:rsidR="00776D48" w:rsidRPr="00776D48">
        <w:rPr>
          <w:rFonts w:hint="eastAsia"/>
          <w:vertAlign w:val="superscript"/>
        </w:rPr>
        <w:t>3</w:t>
      </w:r>
      <w:r w:rsidR="00776D48">
        <w:rPr>
          <w:rFonts w:hint="eastAsia"/>
        </w:rPr>
        <w:t>压减至</w:t>
      </w:r>
      <w:r w:rsidR="00776D48" w:rsidRPr="00776D48">
        <w:rPr>
          <w:rFonts w:hint="eastAsia"/>
        </w:rPr>
        <w:t>510</w:t>
      </w:r>
      <w:r w:rsidR="00776D48">
        <w:rPr>
          <w:rFonts w:hint="eastAsia"/>
        </w:rPr>
        <w:t>万</w:t>
      </w:r>
      <w:r w:rsidR="00776D48">
        <w:rPr>
          <w:rFonts w:hint="eastAsia"/>
        </w:rPr>
        <w:t>m</w:t>
      </w:r>
      <w:r w:rsidR="00776D48" w:rsidRPr="00776D48">
        <w:rPr>
          <w:rFonts w:hint="eastAsia"/>
          <w:vertAlign w:val="superscript"/>
        </w:rPr>
        <w:t>3</w:t>
      </w:r>
      <w:r w:rsidR="00776D48">
        <w:rPr>
          <w:rFonts w:hint="eastAsia"/>
        </w:rPr>
        <w:t>。</w:t>
      </w:r>
    </w:p>
    <w:p w14:paraId="5328A4DE" w14:textId="4D113A3F" w:rsidR="00CD1C8E" w:rsidRPr="00231B40" w:rsidRDefault="00CD1C8E" w:rsidP="001B16E4">
      <w:pPr>
        <w:ind w:firstLine="562"/>
        <w:rPr>
          <w:b/>
          <w:bCs/>
        </w:rPr>
      </w:pPr>
      <w:r w:rsidRPr="00231B40">
        <w:rPr>
          <w:rFonts w:hint="eastAsia"/>
          <w:b/>
          <w:bCs/>
        </w:rPr>
        <w:t>（四）</w:t>
      </w:r>
      <w:r w:rsidR="008A6752">
        <w:rPr>
          <w:rFonts w:hint="eastAsia"/>
          <w:b/>
          <w:bCs/>
        </w:rPr>
        <w:t>创新技术引领，</w:t>
      </w:r>
      <w:r w:rsidR="00D0501F" w:rsidRPr="00231B40">
        <w:rPr>
          <w:rFonts w:hint="eastAsia"/>
          <w:b/>
          <w:bCs/>
        </w:rPr>
        <w:t>推进节水科研成果转化</w:t>
      </w:r>
    </w:p>
    <w:p w14:paraId="7F0B8C24" w14:textId="67BC0942" w:rsidR="00CD1C8E" w:rsidRDefault="00332087" w:rsidP="001B16E4">
      <w:pPr>
        <w:ind w:firstLine="560"/>
      </w:pPr>
      <w:r w:rsidRPr="00332087">
        <w:rPr>
          <w:rFonts w:hint="eastAsia"/>
        </w:rPr>
        <w:t>肃南县水利工作者积极响应国家节水号召，结合肃南县建立健全水资源刚性约束制度打造新时代全国节水型社会建设新标杆工作实际，围绕提高农业灌溉效率和用水管理水平，启动了一系列节水科技成果的研发工作。</w:t>
      </w:r>
    </w:p>
    <w:p w14:paraId="680E636F" w14:textId="4977C5BA" w:rsidR="00CD1C8E" w:rsidRDefault="00332087" w:rsidP="001B16E4">
      <w:pPr>
        <w:ind w:firstLine="560"/>
      </w:pPr>
      <w:r w:rsidRPr="00332087">
        <w:rPr>
          <w:rFonts w:hint="eastAsia"/>
        </w:rPr>
        <w:t>在充分调研肃南县农业灌溉缺水现状的基础上，肃南县水务局组织专家团队，经过多方论证，明确了节水科技研发的方向和目标。团队克服技术难度大、资金投入有限、自然条件恶劣等重重困难，夜以继日地工作，不断优化设计方案，成功研发出高效农业节水物联网机井灌溉智能化计量系统、农业节水管理信息系统、农业节水灌溉工程信息采集软件以及农业节水微灌控制软件等四项节水科技成果。</w:t>
      </w:r>
      <w:r w:rsidR="001252C4">
        <w:rPr>
          <w:rFonts w:hint="eastAsia"/>
        </w:rPr>
        <w:t>其中“</w:t>
      </w:r>
      <w:r w:rsidR="001252C4" w:rsidRPr="003F3733">
        <w:rPr>
          <w:rFonts w:hint="eastAsia"/>
        </w:rPr>
        <w:t>地埋滴灌苜蓿需水规律与地埋管带适宜埋设技术研究</w:t>
      </w:r>
      <w:r w:rsidR="001252C4">
        <w:rPr>
          <w:rFonts w:hint="eastAsia"/>
        </w:rPr>
        <w:t>”成功入选</w:t>
      </w:r>
      <w:r w:rsidR="001252C4" w:rsidRPr="004E026D">
        <w:rPr>
          <w:rFonts w:hint="eastAsia"/>
        </w:rPr>
        <w:t>2023</w:t>
      </w:r>
      <w:r w:rsidR="001252C4" w:rsidRPr="004E026D">
        <w:rPr>
          <w:rFonts w:hint="eastAsia"/>
        </w:rPr>
        <w:t>年度张掖市重大技术攻关揭榜挂帅制</w:t>
      </w:r>
      <w:r w:rsidR="001252C4">
        <w:rPr>
          <w:rFonts w:hint="eastAsia"/>
        </w:rPr>
        <w:t>项目</w:t>
      </w:r>
      <w:r w:rsidR="001252C4" w:rsidRPr="004E026D">
        <w:rPr>
          <w:rFonts w:hint="eastAsia"/>
        </w:rPr>
        <w:t>立项</w:t>
      </w:r>
      <w:r w:rsidR="001252C4">
        <w:rPr>
          <w:rFonts w:hint="eastAsia"/>
        </w:rPr>
        <w:t>。</w:t>
      </w:r>
    </w:p>
    <w:p w14:paraId="08BC6457" w14:textId="6B440338" w:rsidR="00332087" w:rsidRDefault="00332087" w:rsidP="001B16E4">
      <w:pPr>
        <w:ind w:firstLine="560"/>
      </w:pPr>
      <w:r w:rsidRPr="00332087">
        <w:rPr>
          <w:rFonts w:hint="eastAsia"/>
        </w:rPr>
        <w:t>通过企业的参与和市场运作，这些节水科技成果得以在更大范围内推广应用，有效提升了肃南县农业灌溉的信息化、智能化水平。</w:t>
      </w:r>
    </w:p>
    <w:p w14:paraId="3457BF8C" w14:textId="7666FB1A" w:rsidR="00BB6A68" w:rsidRPr="00B4193A" w:rsidRDefault="001B16E4" w:rsidP="001B16E4">
      <w:pPr>
        <w:ind w:firstLine="562"/>
        <w:rPr>
          <w:b/>
          <w:bCs/>
        </w:rPr>
      </w:pPr>
      <w:r w:rsidRPr="00B4193A">
        <w:rPr>
          <w:rFonts w:hint="eastAsia"/>
          <w:b/>
          <w:bCs/>
        </w:rPr>
        <w:t>（</w:t>
      </w:r>
      <w:r w:rsidR="00332087">
        <w:rPr>
          <w:rFonts w:hint="eastAsia"/>
          <w:b/>
          <w:bCs/>
        </w:rPr>
        <w:t>五</w:t>
      </w:r>
      <w:r w:rsidRPr="00B4193A">
        <w:rPr>
          <w:rFonts w:hint="eastAsia"/>
          <w:b/>
          <w:bCs/>
        </w:rPr>
        <w:t>）强化制度管控，严格用水过程监管</w:t>
      </w:r>
    </w:p>
    <w:p w14:paraId="5F3789E1" w14:textId="79B057BA" w:rsidR="001B16E4" w:rsidRPr="001B16E4" w:rsidRDefault="001B16E4" w:rsidP="001B16E4">
      <w:pPr>
        <w:ind w:firstLine="560"/>
      </w:pPr>
      <w:r w:rsidRPr="001B16E4">
        <w:t>坚持</w:t>
      </w:r>
      <w:r w:rsidR="009B5958">
        <w:rPr>
          <w:rFonts w:hint="eastAsia"/>
        </w:rPr>
        <w:t>“</w:t>
      </w:r>
      <w:r w:rsidR="009B5958" w:rsidRPr="001B16E4">
        <w:t>四水四定</w:t>
      </w:r>
      <w:r w:rsidR="009B5958">
        <w:rPr>
          <w:rFonts w:hint="eastAsia"/>
        </w:rPr>
        <w:t>”</w:t>
      </w:r>
      <w:r w:rsidRPr="001B16E4">
        <w:rPr>
          <w:rFonts w:hint="eastAsia"/>
        </w:rPr>
        <w:t>原则</w:t>
      </w:r>
      <w:r w:rsidRPr="001B16E4">
        <w:t>，以促进区域水资源集约节约利用为主要目标，</w:t>
      </w:r>
      <w:r w:rsidRPr="001B16E4">
        <w:rPr>
          <w:rFonts w:hint="eastAsia"/>
        </w:rPr>
        <w:t>强化</w:t>
      </w:r>
      <w:r w:rsidRPr="001B16E4">
        <w:t>水资源刚性约束，</w:t>
      </w:r>
      <w:r w:rsidRPr="001B16E4">
        <w:rPr>
          <w:rFonts w:hint="eastAsia"/>
        </w:rPr>
        <w:t>严格</w:t>
      </w:r>
      <w:r w:rsidRPr="001B16E4">
        <w:t>取水许可和水资源论证，完善规划和建设项目水资源论证制度，推进建立取水许可审批负面清单，对不符合用途管制要</w:t>
      </w:r>
      <w:r w:rsidRPr="001B16E4">
        <w:lastRenderedPageBreak/>
        <w:t>求的项目一律从受理端口筛除。持续强化水资源需求管理，利用已建的地下水管理平台，灌区农业用水实行逐级审核作物种植面积和轮次用水计划制度，严格按照年度用水计划配水管水，按灌溉轮次</w:t>
      </w:r>
      <w:r w:rsidRPr="001B16E4">
        <w:rPr>
          <w:rFonts w:hint="eastAsia"/>
        </w:rPr>
        <w:t>节</w:t>
      </w:r>
      <w:r w:rsidRPr="001B16E4">
        <w:t>水控水，用水户在水权指标内按轮次购买使用水量，地下水监管能力得到全面提升。</w:t>
      </w:r>
    </w:p>
    <w:p w14:paraId="7CB0312C" w14:textId="4AA0F033" w:rsidR="00160A62" w:rsidRPr="00552ECD" w:rsidRDefault="00640D04" w:rsidP="00160A62">
      <w:pPr>
        <w:ind w:firstLine="560"/>
      </w:pPr>
      <w:r>
        <w:rPr>
          <w:rFonts w:hint="eastAsia"/>
        </w:rPr>
        <w:t>总之</w:t>
      </w:r>
      <w:r w:rsidR="001B16E4" w:rsidRPr="001B16E4">
        <w:rPr>
          <w:rFonts w:hint="eastAsia"/>
        </w:rPr>
        <w:t>，</w:t>
      </w:r>
      <w:r w:rsidR="00B321A9">
        <w:rPr>
          <w:rFonts w:hint="eastAsia"/>
        </w:rPr>
        <w:t>肃南县</w:t>
      </w:r>
      <w:r w:rsidR="001B16E4" w:rsidRPr="001B16E4">
        <w:rPr>
          <w:rFonts w:hint="eastAsia"/>
        </w:rPr>
        <w:t>地下水超采治理取得了一定的成效，不仅保障了</w:t>
      </w:r>
      <w:r w:rsidR="00B321A9">
        <w:rPr>
          <w:rFonts w:hint="eastAsia"/>
        </w:rPr>
        <w:t>县域</w:t>
      </w:r>
      <w:r w:rsidR="001B16E4" w:rsidRPr="001B16E4">
        <w:rPr>
          <w:rFonts w:hint="eastAsia"/>
        </w:rPr>
        <w:t>水资源安全和可持续利用，也促进了生态环境改善和社会经济的发展。同时，也为其他地区开展地下水超采治理提供了有益的经验和借鉴，共同推动</w:t>
      </w:r>
      <w:r w:rsidR="00B321A9">
        <w:rPr>
          <w:rFonts w:hint="eastAsia"/>
        </w:rPr>
        <w:t>我省</w:t>
      </w:r>
      <w:r w:rsidR="001B16E4" w:rsidRPr="001B16E4">
        <w:rPr>
          <w:rFonts w:hint="eastAsia"/>
        </w:rPr>
        <w:t>地下水资源的保护和治理工作不断向前发展。</w:t>
      </w:r>
    </w:p>
    <w:p w14:paraId="67DE642D" w14:textId="2AE0E84F" w:rsidR="00696A3F" w:rsidRDefault="00945A19" w:rsidP="007A3466">
      <w:pPr>
        <w:pStyle w:val="3"/>
        <w:ind w:firstLine="562"/>
      </w:pPr>
      <w:r>
        <w:rPr>
          <w:rFonts w:hint="eastAsia"/>
        </w:rPr>
        <w:t>1</w:t>
      </w:r>
      <w:r w:rsidR="00696A3F" w:rsidRPr="003A77AF">
        <w:t>.</w:t>
      </w:r>
      <w:r w:rsidR="004A348E">
        <w:rPr>
          <w:rFonts w:hint="eastAsia"/>
        </w:rPr>
        <w:t>6</w:t>
      </w:r>
      <w:r w:rsidR="007A3466">
        <w:rPr>
          <w:rFonts w:hint="eastAsia"/>
        </w:rPr>
        <w:t>.2</w:t>
      </w:r>
      <w:r w:rsidR="00696A3F" w:rsidRPr="003A77AF">
        <w:t>存在问题</w:t>
      </w:r>
    </w:p>
    <w:p w14:paraId="174A0CA3" w14:textId="0B1C1EB0" w:rsidR="00AB55FE" w:rsidRPr="00AB55FE" w:rsidRDefault="00DF0B64" w:rsidP="00AB55FE">
      <w:pPr>
        <w:ind w:firstLine="560"/>
      </w:pPr>
      <w:r>
        <w:rPr>
          <w:rFonts w:hint="eastAsia"/>
        </w:rPr>
        <w:t>纵观肃南县水情趋势及地下水历史遗留超采</w:t>
      </w:r>
      <w:r w:rsidR="00920C9D">
        <w:rPr>
          <w:rFonts w:hint="eastAsia"/>
        </w:rPr>
        <w:t>现状</w:t>
      </w:r>
      <w:r>
        <w:rPr>
          <w:rFonts w:hint="eastAsia"/>
        </w:rPr>
        <w:t>，</w:t>
      </w:r>
      <w:r w:rsidR="00DF4426">
        <w:rPr>
          <w:rFonts w:hint="eastAsia"/>
        </w:rPr>
        <w:t>地下水超采治理</w:t>
      </w:r>
      <w:r w:rsidR="00AB55FE" w:rsidRPr="00AB55FE">
        <w:rPr>
          <w:rFonts w:hint="eastAsia"/>
        </w:rPr>
        <w:t>是当前面临的一项重要而紧迫的任务</w:t>
      </w:r>
      <w:r w:rsidR="00DF4426">
        <w:rPr>
          <w:rFonts w:hint="eastAsia"/>
        </w:rPr>
        <w:t>，面对</w:t>
      </w:r>
      <w:r w:rsidR="00AB55FE" w:rsidRPr="00AB55FE">
        <w:rPr>
          <w:rFonts w:hint="eastAsia"/>
        </w:rPr>
        <w:t>诸多问题，亟待解决。</w:t>
      </w:r>
    </w:p>
    <w:p w14:paraId="0ED38CE1" w14:textId="7233A491" w:rsidR="00AB55FE" w:rsidRPr="00B452CA" w:rsidRDefault="00AB55FE" w:rsidP="00AB55FE">
      <w:pPr>
        <w:ind w:firstLine="562"/>
        <w:rPr>
          <w:b/>
          <w:bCs/>
        </w:rPr>
      </w:pPr>
      <w:r w:rsidRPr="00B452CA">
        <w:rPr>
          <w:rFonts w:hint="eastAsia"/>
          <w:b/>
          <w:bCs/>
        </w:rPr>
        <w:t>（一）耕地面积大幅增加</w:t>
      </w:r>
    </w:p>
    <w:p w14:paraId="64D04809" w14:textId="776ED1BD" w:rsidR="00AB55FE" w:rsidRDefault="00636BA9" w:rsidP="00AB55FE">
      <w:pPr>
        <w:ind w:firstLine="560"/>
      </w:pPr>
      <w:r>
        <w:rPr>
          <w:rFonts w:hint="eastAsia"/>
          <w:bCs/>
        </w:rPr>
        <w:t>肃南县明花乡下辖明花灌区、前滩灌区，均为纯井灌区，</w:t>
      </w:r>
      <w:r w:rsidR="007E56DF">
        <w:rPr>
          <w:rFonts w:hint="eastAsia"/>
          <w:bCs/>
        </w:rPr>
        <w:t>依据</w:t>
      </w:r>
      <w:r w:rsidR="007E56DF" w:rsidRPr="007E56DF">
        <w:rPr>
          <w:rFonts w:hint="eastAsia"/>
          <w:bCs/>
        </w:rPr>
        <w:t>《全国中型灌区名录》</w:t>
      </w:r>
      <w:r w:rsidR="007E56DF">
        <w:rPr>
          <w:rFonts w:hint="eastAsia"/>
          <w:bCs/>
        </w:rPr>
        <w:t>，</w:t>
      </w:r>
      <w:r w:rsidR="00807F4A">
        <w:rPr>
          <w:rFonts w:hint="eastAsia"/>
        </w:rPr>
        <w:t>明花灌区列为重点中型灌区，设计灌溉面积</w:t>
      </w:r>
      <w:r w:rsidR="00807F4A">
        <w:rPr>
          <w:rFonts w:hint="eastAsia"/>
        </w:rPr>
        <w:t>5.33</w:t>
      </w:r>
      <w:r w:rsidR="00807F4A">
        <w:rPr>
          <w:rFonts w:hint="eastAsia"/>
        </w:rPr>
        <w:t>万亩，</w:t>
      </w:r>
      <w:r w:rsidR="007E56DF">
        <w:rPr>
          <w:rFonts w:hint="eastAsia"/>
        </w:rPr>
        <w:t>前滩灌区列为一般中型灌区，</w:t>
      </w:r>
      <w:r w:rsidR="00505859">
        <w:rPr>
          <w:rFonts w:hint="eastAsia"/>
        </w:rPr>
        <w:t>设计灌溉面积</w:t>
      </w:r>
      <w:r w:rsidR="00505859">
        <w:rPr>
          <w:rFonts w:hint="eastAsia"/>
        </w:rPr>
        <w:t>4.7</w:t>
      </w:r>
      <w:r w:rsidR="00505859">
        <w:rPr>
          <w:rFonts w:hint="eastAsia"/>
        </w:rPr>
        <w:t>万亩</w:t>
      </w:r>
      <w:r>
        <w:rPr>
          <w:rFonts w:hint="eastAsia"/>
        </w:rPr>
        <w:t>。</w:t>
      </w:r>
      <w:r w:rsidR="00460795">
        <w:rPr>
          <w:rFonts w:hint="eastAsia"/>
        </w:rPr>
        <w:t>至</w:t>
      </w:r>
      <w:r w:rsidR="00460795">
        <w:rPr>
          <w:rFonts w:hint="eastAsia"/>
        </w:rPr>
        <w:t>2022</w:t>
      </w:r>
      <w:r w:rsidR="00460795">
        <w:rPr>
          <w:rFonts w:hint="eastAsia"/>
        </w:rPr>
        <w:t>年</w:t>
      </w:r>
      <w:r w:rsidR="00505859">
        <w:rPr>
          <w:rFonts w:hint="eastAsia"/>
        </w:rPr>
        <w:t>明花灌区实际灌溉面积达到</w:t>
      </w:r>
      <w:r w:rsidR="00460795">
        <w:rPr>
          <w:rFonts w:hint="eastAsia"/>
        </w:rPr>
        <w:t>8.65</w:t>
      </w:r>
      <w:r w:rsidR="00505859">
        <w:rPr>
          <w:rFonts w:hint="eastAsia"/>
        </w:rPr>
        <w:t>万亩，前滩灌区实际灌溉面积甚是达到</w:t>
      </w:r>
      <w:r w:rsidR="00505859">
        <w:rPr>
          <w:rFonts w:hint="eastAsia"/>
        </w:rPr>
        <w:t>18.</w:t>
      </w:r>
      <w:r w:rsidR="00460795">
        <w:rPr>
          <w:rFonts w:hint="eastAsia"/>
        </w:rPr>
        <w:t>89</w:t>
      </w:r>
      <w:r w:rsidR="00505859">
        <w:rPr>
          <w:rFonts w:hint="eastAsia"/>
        </w:rPr>
        <w:t>万亩</w:t>
      </w:r>
      <w:r>
        <w:rPr>
          <w:rFonts w:hint="eastAsia"/>
        </w:rPr>
        <w:t>；累计已超出设计灌溉面积</w:t>
      </w:r>
      <w:r>
        <w:rPr>
          <w:rFonts w:hint="eastAsia"/>
        </w:rPr>
        <w:t>17.51</w:t>
      </w:r>
      <w:r>
        <w:rPr>
          <w:rFonts w:hint="eastAsia"/>
        </w:rPr>
        <w:t>万亩</w:t>
      </w:r>
      <w:r w:rsidR="007D6564">
        <w:rPr>
          <w:rFonts w:hint="eastAsia"/>
        </w:rPr>
        <w:t>，增长率高达</w:t>
      </w:r>
      <w:r w:rsidR="007D6564">
        <w:rPr>
          <w:rFonts w:hint="eastAsia"/>
        </w:rPr>
        <w:t>175%</w:t>
      </w:r>
      <w:r w:rsidR="001A60C9">
        <w:rPr>
          <w:rFonts w:hint="eastAsia"/>
        </w:rPr>
        <w:t>。</w:t>
      </w:r>
      <w:r w:rsidR="00B672FA" w:rsidRPr="00B672FA">
        <w:rPr>
          <w:rFonts w:hint="eastAsia"/>
        </w:rPr>
        <w:t>过度开垦、盲目开荒</w:t>
      </w:r>
      <w:r w:rsidR="00B672FA">
        <w:rPr>
          <w:rFonts w:hint="eastAsia"/>
        </w:rPr>
        <w:t>导致</w:t>
      </w:r>
      <w:r w:rsidR="00AB55FE" w:rsidRPr="00AB55FE">
        <w:rPr>
          <w:rFonts w:hint="eastAsia"/>
        </w:rPr>
        <w:t>耕地面积大幅增加</w:t>
      </w:r>
      <w:r w:rsidR="00B672FA">
        <w:rPr>
          <w:rFonts w:hint="eastAsia"/>
        </w:rPr>
        <w:t>，</w:t>
      </w:r>
      <w:r w:rsidR="00AB55FE" w:rsidRPr="00AB55FE">
        <w:rPr>
          <w:rFonts w:hint="eastAsia"/>
        </w:rPr>
        <w:t>农业用水总量居高不下，地下水开发利用比重呈上升态势</w:t>
      </w:r>
      <w:r w:rsidR="007D6564">
        <w:rPr>
          <w:rFonts w:hint="eastAsia"/>
        </w:rPr>
        <w:t>，</w:t>
      </w:r>
      <w:r w:rsidR="001A20F7" w:rsidRPr="001A20F7">
        <w:rPr>
          <w:rFonts w:hint="eastAsia"/>
        </w:rPr>
        <w:t>灌区水资源配置环境和水土资源匹配</w:t>
      </w:r>
      <w:r w:rsidR="001A20F7">
        <w:rPr>
          <w:rFonts w:hint="eastAsia"/>
        </w:rPr>
        <w:t>程度不高。</w:t>
      </w:r>
    </w:p>
    <w:p w14:paraId="1593225E" w14:textId="3AF236D1" w:rsidR="00627C56" w:rsidRPr="00B452CA" w:rsidRDefault="00B672FA" w:rsidP="00AB55FE">
      <w:pPr>
        <w:ind w:firstLine="562"/>
        <w:rPr>
          <w:b/>
          <w:bCs/>
        </w:rPr>
      </w:pPr>
      <w:r w:rsidRPr="00B452CA">
        <w:rPr>
          <w:rFonts w:hint="eastAsia"/>
          <w:b/>
          <w:bCs/>
        </w:rPr>
        <w:t>（二）</w:t>
      </w:r>
      <w:r w:rsidR="00B56766" w:rsidRPr="00B452CA">
        <w:rPr>
          <w:rFonts w:hint="eastAsia"/>
          <w:b/>
          <w:bCs/>
        </w:rPr>
        <w:t>地下水超采</w:t>
      </w:r>
      <w:r w:rsidR="0045088C" w:rsidRPr="00B452CA">
        <w:rPr>
          <w:rFonts w:hint="eastAsia"/>
          <w:b/>
          <w:bCs/>
        </w:rPr>
        <w:t>治理</w:t>
      </w:r>
      <w:r w:rsidR="00411C1D" w:rsidRPr="00B452CA">
        <w:rPr>
          <w:rFonts w:hint="eastAsia"/>
          <w:b/>
          <w:bCs/>
        </w:rPr>
        <w:t>推进缓慢</w:t>
      </w:r>
    </w:p>
    <w:p w14:paraId="1C2A25DD" w14:textId="17CB5462" w:rsidR="00B672FA" w:rsidRDefault="0049705A" w:rsidP="00AB55FE">
      <w:pPr>
        <w:ind w:firstLine="560"/>
      </w:pPr>
      <w:r w:rsidRPr="0049705A">
        <w:rPr>
          <w:rFonts w:hint="eastAsia"/>
        </w:rPr>
        <w:t>根据《张掖市人民政府关于公布地下水超采区和限采区范围的通知》（张政发〔</w:t>
      </w:r>
      <w:r w:rsidRPr="0049705A">
        <w:rPr>
          <w:rFonts w:hint="eastAsia"/>
        </w:rPr>
        <w:t>2016</w:t>
      </w:r>
      <w:r w:rsidRPr="0049705A">
        <w:rPr>
          <w:rFonts w:hint="eastAsia"/>
        </w:rPr>
        <w:t>〕</w:t>
      </w:r>
      <w:r w:rsidRPr="0049705A">
        <w:rPr>
          <w:rFonts w:hint="eastAsia"/>
        </w:rPr>
        <w:t>150</w:t>
      </w:r>
      <w:r w:rsidRPr="0049705A">
        <w:rPr>
          <w:rFonts w:hint="eastAsia"/>
        </w:rPr>
        <w:t>号），</w:t>
      </w:r>
      <w:r>
        <w:rPr>
          <w:rFonts w:hint="eastAsia"/>
        </w:rPr>
        <w:t>肃南县</w:t>
      </w:r>
      <w:r w:rsidRPr="0049705A">
        <w:rPr>
          <w:rFonts w:hint="eastAsia"/>
        </w:rPr>
        <w:t>地下水超采区共</w:t>
      </w:r>
      <w:r w:rsidRPr="0049705A">
        <w:rPr>
          <w:rFonts w:hint="eastAsia"/>
        </w:rPr>
        <w:t>1</w:t>
      </w:r>
      <w:r w:rsidRPr="0049705A">
        <w:rPr>
          <w:rFonts w:hint="eastAsia"/>
        </w:rPr>
        <w:t>处，位于明花乡境内，为浅层中型一般超采区，超采区总面积</w:t>
      </w:r>
      <w:r w:rsidRPr="0049705A">
        <w:rPr>
          <w:rFonts w:hint="eastAsia"/>
        </w:rPr>
        <w:t>236.7</w:t>
      </w:r>
      <w:r w:rsidRPr="0049705A">
        <w:rPr>
          <w:rFonts w:hint="eastAsia"/>
        </w:rPr>
        <w:t>平方公里</w:t>
      </w:r>
      <w:r>
        <w:rPr>
          <w:rFonts w:hint="eastAsia"/>
        </w:rPr>
        <w:t>，超采量</w:t>
      </w:r>
      <w:r>
        <w:rPr>
          <w:rFonts w:hint="eastAsia"/>
        </w:rPr>
        <w:t>1585</w:t>
      </w:r>
      <w:r>
        <w:rPr>
          <w:rFonts w:hint="eastAsia"/>
        </w:rPr>
        <w:t>万</w:t>
      </w:r>
      <w:r>
        <w:rPr>
          <w:rFonts w:hint="eastAsia"/>
        </w:rPr>
        <w:t>m</w:t>
      </w:r>
      <w:r w:rsidRPr="0049705A">
        <w:rPr>
          <w:rFonts w:hint="eastAsia"/>
          <w:vertAlign w:val="superscript"/>
        </w:rPr>
        <w:t>3</w:t>
      </w:r>
      <w:r w:rsidRPr="0049705A">
        <w:rPr>
          <w:rFonts w:hint="eastAsia"/>
        </w:rPr>
        <w:t>。</w:t>
      </w:r>
      <w:r w:rsidR="0001306A">
        <w:rPr>
          <w:rFonts w:hint="eastAsia"/>
        </w:rPr>
        <w:t>然而在</w:t>
      </w:r>
      <w:r w:rsidR="0001306A" w:rsidRPr="0001306A">
        <w:rPr>
          <w:rFonts w:hint="eastAsia"/>
        </w:rPr>
        <w:t>新一轮的地下水超采区划定</w:t>
      </w:r>
      <w:r w:rsidR="0001306A">
        <w:rPr>
          <w:rFonts w:hint="eastAsia"/>
        </w:rPr>
        <w:t>成果中，</w:t>
      </w:r>
      <w:r w:rsidR="002D50B3">
        <w:rPr>
          <w:rFonts w:hint="eastAsia"/>
        </w:rPr>
        <w:t>肃南县又增加了</w:t>
      </w:r>
      <w:r w:rsidR="002D50B3">
        <w:rPr>
          <w:rFonts w:hint="eastAsia"/>
        </w:rPr>
        <w:t>1</w:t>
      </w:r>
      <w:r w:rsidR="002D50B3">
        <w:rPr>
          <w:rFonts w:hint="eastAsia"/>
        </w:rPr>
        <w:t>处</w:t>
      </w:r>
      <w:r w:rsidR="002D50B3" w:rsidRPr="002D50B3">
        <w:rPr>
          <w:rFonts w:hint="eastAsia"/>
        </w:rPr>
        <w:t>小</w:t>
      </w:r>
      <w:r w:rsidR="002D50B3" w:rsidRPr="002D50B3">
        <w:t>型</w:t>
      </w:r>
      <w:r w:rsidR="002D50B3" w:rsidRPr="002D50B3">
        <w:lastRenderedPageBreak/>
        <w:t>孔隙浅层地下水超采区</w:t>
      </w:r>
      <w:r w:rsidR="002D50B3" w:rsidRPr="002D50B3">
        <w:rPr>
          <w:rFonts w:hint="eastAsia"/>
        </w:rPr>
        <w:t>，</w:t>
      </w:r>
      <w:r w:rsidR="002D50B3" w:rsidRPr="002D50B3">
        <w:t>主要分布于肃南县</w:t>
      </w:r>
      <w:r w:rsidR="002D50B3" w:rsidRPr="002D50B3">
        <w:rPr>
          <w:rFonts w:hint="eastAsia"/>
        </w:rPr>
        <w:t>明花乡许三湾村</w:t>
      </w:r>
      <w:r w:rsidR="002D50B3" w:rsidRPr="002D50B3">
        <w:t>，超采区面积为</w:t>
      </w:r>
      <w:r w:rsidR="002D50B3" w:rsidRPr="002D50B3">
        <w:rPr>
          <w:rFonts w:hint="eastAsia"/>
        </w:rPr>
        <w:t>73.4</w:t>
      </w:r>
      <w:r w:rsidR="002D50B3" w:rsidRPr="002D50B3">
        <w:t>km</w:t>
      </w:r>
      <w:r w:rsidR="0020037D" w:rsidRPr="0020037D">
        <w:rPr>
          <w:rFonts w:hint="eastAsia"/>
          <w:vertAlign w:val="superscript"/>
        </w:rPr>
        <w:t>2</w:t>
      </w:r>
      <w:r w:rsidR="002D50B3">
        <w:rPr>
          <w:rFonts w:hint="eastAsia"/>
        </w:rPr>
        <w:t>。</w:t>
      </w:r>
      <w:r w:rsidR="00627C56" w:rsidRPr="00AB55FE">
        <w:rPr>
          <w:rFonts w:hint="eastAsia"/>
        </w:rPr>
        <w:t>因此</w:t>
      </w:r>
      <w:r w:rsidR="003809D3">
        <w:rPr>
          <w:rFonts w:hint="eastAsia"/>
        </w:rPr>
        <w:t>肃南县</w:t>
      </w:r>
      <w:r w:rsidR="00627C56" w:rsidRPr="00AB55FE">
        <w:rPr>
          <w:rFonts w:hint="eastAsia"/>
        </w:rPr>
        <w:t>地下水超采治理形势严峻，</w:t>
      </w:r>
      <w:r w:rsidR="003809D3">
        <w:rPr>
          <w:rFonts w:hint="eastAsia"/>
        </w:rPr>
        <w:t>部分主管部门</w:t>
      </w:r>
      <w:r w:rsidR="00627C56" w:rsidRPr="00AB55FE">
        <w:t>主体责任落实不够，对地下水超采治理的重要性认识不足，尚未列入重要工作日程，没有形成逐级落实责任、层层传导压力、逐级考核追责的机制。</w:t>
      </w:r>
      <w:r w:rsidR="003809D3">
        <w:rPr>
          <w:rFonts w:hint="eastAsia"/>
        </w:rPr>
        <w:t>同时</w:t>
      </w:r>
      <w:r w:rsidR="00627C56" w:rsidRPr="00AB55FE">
        <w:t>部分</w:t>
      </w:r>
      <w:r w:rsidR="003809D3">
        <w:rPr>
          <w:rFonts w:hint="eastAsia"/>
        </w:rPr>
        <w:t>区域</w:t>
      </w:r>
      <w:r w:rsidR="00627C56" w:rsidRPr="00AB55FE">
        <w:t>面临水源条件缺乏和承担国家粮食</w:t>
      </w:r>
      <w:r w:rsidR="003809D3">
        <w:rPr>
          <w:rFonts w:hint="eastAsia"/>
        </w:rPr>
        <w:t>安全</w:t>
      </w:r>
      <w:r w:rsidR="00627C56" w:rsidRPr="00AB55FE">
        <w:t>保障任务的两难抉择</w:t>
      </w:r>
      <w:r w:rsidR="00627C56" w:rsidRPr="00AB55FE">
        <w:rPr>
          <w:rFonts w:hint="eastAsia"/>
        </w:rPr>
        <w:t>，</w:t>
      </w:r>
      <w:r w:rsidR="003809D3">
        <w:rPr>
          <w:rFonts w:hint="eastAsia"/>
        </w:rPr>
        <w:t>对</w:t>
      </w:r>
      <w:r w:rsidR="00627C56" w:rsidRPr="00AB55FE">
        <w:rPr>
          <w:rFonts w:hint="eastAsia"/>
        </w:rPr>
        <w:t>地下水超采治理带来</w:t>
      </w:r>
      <w:r w:rsidR="003809D3">
        <w:rPr>
          <w:rFonts w:hint="eastAsia"/>
        </w:rPr>
        <w:t>了</w:t>
      </w:r>
      <w:r w:rsidR="00627C56" w:rsidRPr="00AB55FE">
        <w:rPr>
          <w:rFonts w:hint="eastAsia"/>
        </w:rPr>
        <w:t>困难。</w:t>
      </w:r>
    </w:p>
    <w:p w14:paraId="2568793B" w14:textId="46AAACEE" w:rsidR="00AB55FE" w:rsidRPr="00B452CA" w:rsidRDefault="00AB55FE" w:rsidP="00AB55FE">
      <w:pPr>
        <w:ind w:firstLine="562"/>
        <w:rPr>
          <w:b/>
          <w:bCs/>
        </w:rPr>
      </w:pPr>
      <w:r w:rsidRPr="00B452CA">
        <w:rPr>
          <w:rFonts w:hint="eastAsia"/>
          <w:b/>
          <w:bCs/>
        </w:rPr>
        <w:t>（</w:t>
      </w:r>
      <w:r w:rsidR="00AD7906" w:rsidRPr="00B452CA">
        <w:rPr>
          <w:rFonts w:hint="eastAsia"/>
          <w:b/>
          <w:bCs/>
        </w:rPr>
        <w:t>三</w:t>
      </w:r>
      <w:r w:rsidRPr="00B452CA">
        <w:rPr>
          <w:rFonts w:hint="eastAsia"/>
          <w:b/>
          <w:bCs/>
        </w:rPr>
        <w:t>）水价改革进程缓慢</w:t>
      </w:r>
    </w:p>
    <w:p w14:paraId="33FF9EDB" w14:textId="4D1B1EBC" w:rsidR="00AB55FE" w:rsidRPr="00AB55FE" w:rsidRDefault="00AB55FE" w:rsidP="00AB55FE">
      <w:pPr>
        <w:ind w:firstLine="560"/>
      </w:pPr>
      <w:r w:rsidRPr="00AB55FE">
        <w:t>受产业结构、生产方式和经济发展水平影响，</w:t>
      </w:r>
      <w:r w:rsidR="00FA22D1">
        <w:rPr>
          <w:rFonts w:hint="eastAsia"/>
        </w:rPr>
        <w:t>肃南县</w:t>
      </w:r>
      <w:r w:rsidRPr="00AB55FE">
        <w:t>农业用水占</w:t>
      </w:r>
      <w:r w:rsidR="00FA22D1">
        <w:rPr>
          <w:rFonts w:hint="eastAsia"/>
        </w:rPr>
        <w:t>地下水用水总量的</w:t>
      </w:r>
      <w:r w:rsidR="00FA22D1">
        <w:rPr>
          <w:rFonts w:hint="eastAsia"/>
        </w:rPr>
        <w:t>95.8</w:t>
      </w:r>
      <w:r w:rsidRPr="00AB55FE">
        <w:t>%</w:t>
      </w:r>
      <w:r w:rsidRPr="00AB55FE">
        <w:t>，远高于全国农业用水占比</w:t>
      </w:r>
      <w:r w:rsidR="00FA22D1">
        <w:rPr>
          <w:rFonts w:hint="eastAsia"/>
        </w:rPr>
        <w:t>（</w:t>
      </w:r>
      <w:r w:rsidR="00FA22D1" w:rsidRPr="00AB55FE">
        <w:t>62</w:t>
      </w:r>
      <w:r w:rsidR="00FA22D1" w:rsidRPr="00AB55FE">
        <w:t>％</w:t>
      </w:r>
      <w:r w:rsidR="00FA22D1">
        <w:rPr>
          <w:rFonts w:hint="eastAsia"/>
        </w:rPr>
        <w:t>），</w:t>
      </w:r>
      <w:r w:rsidRPr="00AB55FE">
        <w:t>灌溉水利用系数仅为</w:t>
      </w:r>
      <w:r w:rsidRPr="00AB55FE">
        <w:t>0.60</w:t>
      </w:r>
      <w:r w:rsidRPr="00AB55FE">
        <w:t>，与国内同类地区先进水平差距明显，农业用水尚需深挖节水潜力。通过对</w:t>
      </w:r>
      <w:r w:rsidR="006557A9">
        <w:rPr>
          <w:rFonts w:hint="eastAsia"/>
        </w:rPr>
        <w:t>县域</w:t>
      </w:r>
      <w:r w:rsidRPr="00AB55FE">
        <w:t>灌溉机井提水成本进行</w:t>
      </w:r>
      <w:r w:rsidR="006557A9">
        <w:rPr>
          <w:rFonts w:hint="eastAsia"/>
        </w:rPr>
        <w:t>调研</w:t>
      </w:r>
      <w:r w:rsidRPr="00AB55FE">
        <w:t>，肃南县灌溉机井提水成本等于或高于现行地表水供水成本。</w:t>
      </w:r>
      <w:r w:rsidR="005F42F9">
        <w:rPr>
          <w:rFonts w:hint="eastAsia"/>
        </w:rPr>
        <w:t>同时</w:t>
      </w:r>
      <w:r w:rsidRPr="00AB55FE">
        <w:t>由于地表水用</w:t>
      </w:r>
      <w:r w:rsidR="005F42F9">
        <w:rPr>
          <w:rFonts w:hint="eastAsia"/>
        </w:rPr>
        <w:t>水总</w:t>
      </w:r>
      <w:r w:rsidRPr="00AB55FE">
        <w:t>量大，调整水价直接影响水费收益，各区均是以</w:t>
      </w:r>
      <w:r w:rsidRPr="00AB55FE">
        <w:rPr>
          <w:rFonts w:hint="eastAsia"/>
        </w:rPr>
        <w:t>调整</w:t>
      </w:r>
      <w:r w:rsidRPr="00AB55FE">
        <w:t>地表水</w:t>
      </w:r>
      <w:r w:rsidR="005F42F9">
        <w:rPr>
          <w:rFonts w:hint="eastAsia"/>
        </w:rPr>
        <w:t>水价</w:t>
      </w:r>
      <w:r w:rsidRPr="00AB55FE">
        <w:t>为重点，导致地下水与地表水</w:t>
      </w:r>
      <w:r w:rsidR="005F42F9">
        <w:rPr>
          <w:rFonts w:hint="eastAsia"/>
        </w:rPr>
        <w:t>水价</w:t>
      </w:r>
      <w:r w:rsidRPr="00AB55FE">
        <w:t>差距</w:t>
      </w:r>
      <w:r w:rsidR="005F42F9">
        <w:rPr>
          <w:rFonts w:hint="eastAsia"/>
        </w:rPr>
        <w:t>愈加明显</w:t>
      </w:r>
      <w:r w:rsidRPr="00AB55FE">
        <w:t>。水价改革进程整体推进缓慢</w:t>
      </w:r>
      <w:r w:rsidRPr="00AB55FE">
        <w:rPr>
          <w:rFonts w:hint="eastAsia"/>
        </w:rPr>
        <w:t>，</w:t>
      </w:r>
      <w:r w:rsidR="009C35E2">
        <w:rPr>
          <w:rFonts w:hint="eastAsia"/>
        </w:rPr>
        <w:t>对超采治理的</w:t>
      </w:r>
      <w:r w:rsidRPr="00AB55FE">
        <w:t>调控</w:t>
      </w:r>
      <w:r w:rsidR="009C35E2">
        <w:rPr>
          <w:rFonts w:hint="eastAsia"/>
        </w:rPr>
        <w:t>机制</w:t>
      </w:r>
      <w:r w:rsidRPr="00AB55FE">
        <w:t>未能充分发挥。</w:t>
      </w:r>
    </w:p>
    <w:p w14:paraId="0ED37633" w14:textId="7578C8EB" w:rsidR="00AB55FE" w:rsidRPr="00B452CA" w:rsidRDefault="00AB55FE" w:rsidP="00AB55FE">
      <w:pPr>
        <w:ind w:firstLine="562"/>
        <w:rPr>
          <w:b/>
          <w:bCs/>
        </w:rPr>
      </w:pPr>
      <w:r w:rsidRPr="00B452CA">
        <w:rPr>
          <w:rFonts w:hint="eastAsia"/>
          <w:b/>
          <w:bCs/>
        </w:rPr>
        <w:t>（</w:t>
      </w:r>
      <w:r w:rsidR="00AD7906" w:rsidRPr="00B452CA">
        <w:rPr>
          <w:rFonts w:hint="eastAsia"/>
          <w:b/>
          <w:bCs/>
        </w:rPr>
        <w:t>四</w:t>
      </w:r>
      <w:r w:rsidRPr="00B452CA">
        <w:rPr>
          <w:rFonts w:hint="eastAsia"/>
          <w:b/>
          <w:bCs/>
        </w:rPr>
        <w:t>）地下水管理智慧化水平不高</w:t>
      </w:r>
    </w:p>
    <w:p w14:paraId="616A3A7F" w14:textId="691B13F1" w:rsidR="00AB55FE" w:rsidRPr="00AB55FE" w:rsidRDefault="00AB55FE" w:rsidP="00AB55FE">
      <w:pPr>
        <w:ind w:firstLine="560"/>
      </w:pPr>
      <w:r w:rsidRPr="00AB55FE">
        <w:t>地下水计量设施及监控平台多建于</w:t>
      </w:r>
      <w:r w:rsidRPr="00AB55FE">
        <w:t>2016</w:t>
      </w:r>
      <w:r w:rsidRPr="00AB55FE">
        <w:t>年以来农业水价综合改革</w:t>
      </w:r>
      <w:r w:rsidRPr="00AB55FE">
        <w:rPr>
          <w:rFonts w:hint="eastAsia"/>
        </w:rPr>
        <w:t>时期</w:t>
      </w:r>
      <w:r w:rsidRPr="00AB55FE">
        <w:t>，运行时间长，</w:t>
      </w:r>
      <w:r w:rsidRPr="00AB55FE">
        <w:rPr>
          <w:rFonts w:hint="eastAsia"/>
        </w:rPr>
        <w:t>设备</w:t>
      </w:r>
      <w:r w:rsidRPr="00AB55FE">
        <w:t>技术落后，硬件故障频发，设备维修养护成本高</w:t>
      </w:r>
      <w:r w:rsidRPr="00AB55FE">
        <w:rPr>
          <w:rFonts w:hint="eastAsia"/>
        </w:rPr>
        <w:t>，且多数</w:t>
      </w:r>
      <w:r w:rsidRPr="00AB55FE">
        <w:t>设备配件已经停止生产，难以更新维护。早期建设的部分计量设施仍在使用</w:t>
      </w:r>
      <w:r w:rsidRPr="00AB55FE">
        <w:t>2G</w:t>
      </w:r>
      <w:r w:rsidRPr="00AB55FE">
        <w:t>网络传输模块，基本无法满足正常通讯</w:t>
      </w:r>
      <w:r w:rsidRPr="00AB55FE">
        <w:rPr>
          <w:rFonts w:hint="eastAsia"/>
        </w:rPr>
        <w:t>需求</w:t>
      </w:r>
      <w:r w:rsidRPr="00AB55FE">
        <w:t>。地下水计量设施及监控平台信息化水平低</w:t>
      </w:r>
      <w:r w:rsidRPr="00AB55FE">
        <w:rPr>
          <w:rFonts w:hint="eastAsia"/>
        </w:rPr>
        <w:t>，</w:t>
      </w:r>
      <w:r w:rsidRPr="00AB55FE">
        <w:t>急需升级改建。</w:t>
      </w:r>
    </w:p>
    <w:p w14:paraId="2FC95E90" w14:textId="43B41FCF" w:rsidR="00AB55FE" w:rsidRPr="00B452CA" w:rsidRDefault="00AB55FE" w:rsidP="00AB55FE">
      <w:pPr>
        <w:ind w:firstLine="562"/>
        <w:rPr>
          <w:b/>
          <w:bCs/>
        </w:rPr>
      </w:pPr>
      <w:r w:rsidRPr="00B452CA">
        <w:rPr>
          <w:rFonts w:hint="eastAsia"/>
          <w:b/>
          <w:bCs/>
        </w:rPr>
        <w:t>（</w:t>
      </w:r>
      <w:r w:rsidR="00AF23F4" w:rsidRPr="00B452CA">
        <w:rPr>
          <w:rFonts w:hint="eastAsia"/>
          <w:b/>
          <w:bCs/>
        </w:rPr>
        <w:t>五</w:t>
      </w:r>
      <w:r w:rsidRPr="00B452CA">
        <w:rPr>
          <w:rFonts w:hint="eastAsia"/>
          <w:b/>
          <w:bCs/>
        </w:rPr>
        <w:t>）地下水超采</w:t>
      </w:r>
      <w:r w:rsidR="00042562" w:rsidRPr="00B452CA">
        <w:rPr>
          <w:rFonts w:hint="eastAsia"/>
          <w:b/>
          <w:bCs/>
        </w:rPr>
        <w:t>问题</w:t>
      </w:r>
      <w:r w:rsidRPr="00B452CA">
        <w:rPr>
          <w:rFonts w:hint="eastAsia"/>
          <w:b/>
          <w:bCs/>
        </w:rPr>
        <w:t>宣传教育力度不足</w:t>
      </w:r>
    </w:p>
    <w:p w14:paraId="5B3D8337" w14:textId="72E3FC62" w:rsidR="00AB55FE" w:rsidRPr="00AB55FE" w:rsidRDefault="00AB55FE" w:rsidP="00AB55FE">
      <w:pPr>
        <w:ind w:firstLine="560"/>
      </w:pPr>
      <w:r w:rsidRPr="00AB55FE">
        <w:rPr>
          <w:rFonts w:hint="eastAsia"/>
        </w:rPr>
        <w:t>公众对地下水超采的危害认识不足也是一个不可忽视的问题。由于宣传和教育工作的缺失，</w:t>
      </w:r>
      <w:r w:rsidR="00042562">
        <w:rPr>
          <w:rFonts w:hint="eastAsia"/>
        </w:rPr>
        <w:t>公众</w:t>
      </w:r>
      <w:r w:rsidRPr="00AB55FE">
        <w:rPr>
          <w:rFonts w:hint="eastAsia"/>
        </w:rPr>
        <w:t>对地下水的重要性缺乏足够的认识，</w:t>
      </w:r>
      <w:r w:rsidR="004C2C9E">
        <w:rPr>
          <w:rFonts w:hint="eastAsia"/>
        </w:rPr>
        <w:t>极少</w:t>
      </w:r>
      <w:r w:rsidRPr="00AB55FE">
        <w:rPr>
          <w:rFonts w:hint="eastAsia"/>
        </w:rPr>
        <w:t>主动</w:t>
      </w:r>
      <w:r w:rsidRPr="00AB55FE">
        <w:rPr>
          <w:rFonts w:hint="eastAsia"/>
        </w:rPr>
        <w:lastRenderedPageBreak/>
        <w:t>参与到地下水保护行动中。政府和社会各界应该加强宣传和教育力度，提高公众对地下水超采</w:t>
      </w:r>
      <w:r w:rsidR="004C2C9E">
        <w:rPr>
          <w:rFonts w:hint="eastAsia"/>
        </w:rPr>
        <w:t>问题</w:t>
      </w:r>
      <w:r w:rsidRPr="00AB55FE">
        <w:rPr>
          <w:rFonts w:hint="eastAsia"/>
        </w:rPr>
        <w:t>的</w:t>
      </w:r>
      <w:r w:rsidR="004C2C9E">
        <w:rPr>
          <w:rFonts w:hint="eastAsia"/>
        </w:rPr>
        <w:t>认知</w:t>
      </w:r>
      <w:r w:rsidRPr="00AB55FE">
        <w:rPr>
          <w:rFonts w:hint="eastAsia"/>
        </w:rPr>
        <w:t>。同时，鼓励公众参与地下水保护活动，形成全社会共同保护地下水的良好氛围。</w:t>
      </w:r>
    </w:p>
    <w:p w14:paraId="61DFCB11" w14:textId="382F6093" w:rsidR="00AB55FE" w:rsidRPr="00B452CA" w:rsidRDefault="00AB55FE" w:rsidP="00AB55FE">
      <w:pPr>
        <w:ind w:firstLine="562"/>
        <w:rPr>
          <w:b/>
          <w:bCs/>
        </w:rPr>
      </w:pPr>
      <w:r w:rsidRPr="00B452CA">
        <w:rPr>
          <w:rFonts w:hint="eastAsia"/>
          <w:b/>
          <w:bCs/>
        </w:rPr>
        <w:t>（</w:t>
      </w:r>
      <w:r w:rsidR="00362C89" w:rsidRPr="00B452CA">
        <w:rPr>
          <w:rFonts w:hint="eastAsia"/>
          <w:b/>
          <w:bCs/>
        </w:rPr>
        <w:t>六</w:t>
      </w:r>
      <w:r w:rsidRPr="00B452CA">
        <w:rPr>
          <w:rFonts w:hint="eastAsia"/>
          <w:b/>
          <w:bCs/>
        </w:rPr>
        <w:t>）地下水治理缺乏资金支持</w:t>
      </w:r>
    </w:p>
    <w:p w14:paraId="57C73A6A" w14:textId="57A7107C" w:rsidR="00646932" w:rsidRDefault="00AB55FE" w:rsidP="00160A62">
      <w:pPr>
        <w:ind w:firstLine="560"/>
      </w:pPr>
      <w:r w:rsidRPr="00AB55FE">
        <w:rPr>
          <w:rFonts w:hint="eastAsia"/>
        </w:rPr>
        <w:t>地下水治理是综合性工程，涉及</w:t>
      </w:r>
      <w:r w:rsidR="00362C89">
        <w:rPr>
          <w:rFonts w:hint="eastAsia"/>
        </w:rPr>
        <w:t>作物</w:t>
      </w:r>
      <w:r w:rsidRPr="00AB55FE">
        <w:rPr>
          <w:rFonts w:hint="eastAsia"/>
        </w:rPr>
        <w:t>种植结构调整、水资源配置、高效节水等方面，分属水务、农业农村、生态环境、自然资源等部门。</w:t>
      </w:r>
      <w:r w:rsidR="00362C89">
        <w:rPr>
          <w:rFonts w:hint="eastAsia"/>
        </w:rPr>
        <w:t>县级</w:t>
      </w:r>
      <w:r w:rsidRPr="00AB55FE">
        <w:rPr>
          <w:rFonts w:hint="eastAsia"/>
        </w:rPr>
        <w:t>财政投入有限，</w:t>
      </w:r>
      <w:r w:rsidRPr="00AB55FE">
        <w:t>轮作休耕等</w:t>
      </w:r>
      <w:r w:rsidRPr="00AB55FE">
        <w:rPr>
          <w:rFonts w:hint="eastAsia"/>
        </w:rPr>
        <w:t>措施因无专项资金，实施受限。地下水超采治理是一项长期、持续资金投入的系统工程，需要资金投入的长效机制做保障，</w:t>
      </w:r>
      <w:r w:rsidR="00362C89">
        <w:rPr>
          <w:rFonts w:hint="eastAsia"/>
        </w:rPr>
        <w:t>同时</w:t>
      </w:r>
      <w:r w:rsidRPr="00AB55FE">
        <w:rPr>
          <w:rFonts w:hint="eastAsia"/>
        </w:rPr>
        <w:t>需要多部门协作。目前，</w:t>
      </w:r>
      <w:r w:rsidR="00362C89">
        <w:rPr>
          <w:rFonts w:hint="eastAsia"/>
        </w:rPr>
        <w:t>全县</w:t>
      </w:r>
      <w:r w:rsidRPr="00AB55FE">
        <w:rPr>
          <w:rFonts w:hint="eastAsia"/>
        </w:rPr>
        <w:t>地下水超采治理缺乏资金投入，制约了地下水</w:t>
      </w:r>
      <w:r w:rsidR="00362C89">
        <w:rPr>
          <w:rFonts w:hint="eastAsia"/>
        </w:rPr>
        <w:t>管控</w:t>
      </w:r>
      <w:r w:rsidRPr="00AB55FE">
        <w:rPr>
          <w:rFonts w:hint="eastAsia"/>
        </w:rPr>
        <w:t>工作的持续开展。</w:t>
      </w:r>
    </w:p>
    <w:p w14:paraId="22A5655B" w14:textId="77777777" w:rsidR="00646932" w:rsidRPr="00646932" w:rsidRDefault="00646932" w:rsidP="00160A62">
      <w:pPr>
        <w:ind w:firstLine="560"/>
        <w:sectPr w:rsidR="00646932" w:rsidRPr="00646932" w:rsidSect="00676E14">
          <w:pgSz w:w="11906" w:h="16838"/>
          <w:pgMar w:top="1440" w:right="1474" w:bottom="1440" w:left="1474" w:header="851" w:footer="992" w:gutter="0"/>
          <w:cols w:space="425"/>
          <w:docGrid w:type="linesAndChars" w:linePitch="312"/>
        </w:sectPr>
      </w:pPr>
    </w:p>
    <w:p w14:paraId="606E74FA" w14:textId="7EA9E6C8" w:rsidR="00160A62" w:rsidRPr="0073184A" w:rsidRDefault="00996A77" w:rsidP="0073184A">
      <w:pPr>
        <w:pStyle w:val="1"/>
      </w:pPr>
      <w:bookmarkStart w:id="12" w:name="_Toc193204878"/>
      <w:r>
        <w:rPr>
          <w:rFonts w:hint="eastAsia"/>
        </w:rPr>
        <w:lastRenderedPageBreak/>
        <w:t>第二章</w:t>
      </w:r>
      <w:r>
        <w:rPr>
          <w:rFonts w:hint="eastAsia"/>
        </w:rPr>
        <w:t xml:space="preserve">  </w:t>
      </w:r>
      <w:r w:rsidR="004B149C" w:rsidRPr="004B149C">
        <w:rPr>
          <w:rFonts w:hint="eastAsia"/>
        </w:rPr>
        <w:t>指导思想、基本原则和规划目标</w:t>
      </w:r>
      <w:bookmarkEnd w:id="12"/>
    </w:p>
    <w:p w14:paraId="4A65A0AE" w14:textId="2D0FD861" w:rsidR="00696A3F" w:rsidRPr="008243A5" w:rsidRDefault="003545D3" w:rsidP="008243A5">
      <w:pPr>
        <w:pStyle w:val="2"/>
      </w:pPr>
      <w:bookmarkStart w:id="13" w:name="_Toc193204879"/>
      <w:r>
        <w:rPr>
          <w:rFonts w:hint="eastAsia"/>
        </w:rPr>
        <w:t>2.1</w:t>
      </w:r>
      <w:r>
        <w:rPr>
          <w:rFonts w:hint="eastAsia"/>
        </w:rPr>
        <w:t>指导思想</w:t>
      </w:r>
      <w:bookmarkEnd w:id="13"/>
    </w:p>
    <w:p w14:paraId="52EA98B7" w14:textId="46285107" w:rsidR="003F5CD4" w:rsidRDefault="00775B5F" w:rsidP="00696A3F">
      <w:pPr>
        <w:ind w:firstLine="560"/>
      </w:pPr>
      <w:r w:rsidRPr="00775B5F">
        <w:rPr>
          <w:rFonts w:hint="eastAsia"/>
        </w:rPr>
        <w:t>以习近平新时代中国特色社会主义思想为指导</w:t>
      </w:r>
      <w:r w:rsidR="00F041FB">
        <w:rPr>
          <w:rFonts w:hint="eastAsia"/>
        </w:rPr>
        <w:t>，</w:t>
      </w:r>
      <w:r w:rsidRPr="00775B5F">
        <w:rPr>
          <w:rFonts w:hint="eastAsia"/>
        </w:rPr>
        <w:t>全面贯彻党的二十大和二十届</w:t>
      </w:r>
      <w:r w:rsidR="00804CD6">
        <w:rPr>
          <w:rFonts w:hint="eastAsia"/>
        </w:rPr>
        <w:t>历次</w:t>
      </w:r>
      <w:r w:rsidRPr="00775B5F">
        <w:rPr>
          <w:rFonts w:hint="eastAsia"/>
        </w:rPr>
        <w:t>全会精神</w:t>
      </w:r>
      <w:r w:rsidR="00F041FB">
        <w:rPr>
          <w:rFonts w:hint="eastAsia"/>
        </w:rPr>
        <w:t>，</w:t>
      </w:r>
      <w:r w:rsidRPr="00775B5F">
        <w:rPr>
          <w:rFonts w:hint="eastAsia"/>
        </w:rPr>
        <w:t>深入</w:t>
      </w:r>
      <w:r w:rsidR="00787874">
        <w:rPr>
          <w:rFonts w:hint="eastAsia"/>
        </w:rPr>
        <w:t>学习</w:t>
      </w:r>
      <w:r w:rsidRPr="00775B5F">
        <w:rPr>
          <w:rFonts w:hint="eastAsia"/>
        </w:rPr>
        <w:t>贯彻习近平生态文明思想和习近平总书记关于治水的重要论述</w:t>
      </w:r>
      <w:r w:rsidR="00F041FB">
        <w:rPr>
          <w:rFonts w:hint="eastAsia"/>
        </w:rPr>
        <w:t>，</w:t>
      </w:r>
      <w:r w:rsidRPr="00775B5F">
        <w:rPr>
          <w:rFonts w:hint="eastAsia"/>
        </w:rPr>
        <w:t>认真落实习近平总书记对甘肃重要讲话重要指示批示精神</w:t>
      </w:r>
      <w:r w:rsidR="00F041FB">
        <w:rPr>
          <w:rFonts w:hint="eastAsia"/>
        </w:rPr>
        <w:t>，</w:t>
      </w:r>
      <w:r w:rsidRPr="00775B5F">
        <w:rPr>
          <w:rFonts w:hint="eastAsia"/>
        </w:rPr>
        <w:t>坚持“节水优先、空间均衡、系统治理、两手发力”治水思路和“以水四定”原则，深入实施国家节水行动和张掖市建设新时代全国节水型社会新标杆的重大举措，以</w:t>
      </w:r>
      <w:r w:rsidR="00BB734F">
        <w:rPr>
          <w:rFonts w:hint="eastAsia"/>
        </w:rPr>
        <w:t>肃南</w:t>
      </w:r>
      <w:r w:rsidRPr="00775B5F">
        <w:rPr>
          <w:rFonts w:hint="eastAsia"/>
        </w:rPr>
        <w:t>县地下水超采</w:t>
      </w:r>
      <w:r w:rsidR="00CB0BFA">
        <w:rPr>
          <w:rFonts w:hint="eastAsia"/>
        </w:rPr>
        <w:t>问题</w:t>
      </w:r>
      <w:r w:rsidRPr="00775B5F">
        <w:rPr>
          <w:rFonts w:hint="eastAsia"/>
        </w:rPr>
        <w:t>为导向，按照省委省政府及市委市政府关于地下水资源保护与超采区治理的统一部署要求，以建立健全水资源刚性约束机制为核心，以实现水资源节约集约利用为目标，系统解决当</w:t>
      </w:r>
      <w:r w:rsidR="00A97163">
        <w:rPr>
          <w:rFonts w:hint="eastAsia"/>
        </w:rPr>
        <w:t>前</w:t>
      </w:r>
      <w:r w:rsidRPr="00775B5F">
        <w:rPr>
          <w:rFonts w:hint="eastAsia"/>
        </w:rPr>
        <w:t>地下水资源过度、低效、无序开发问题，全面推动</w:t>
      </w:r>
      <w:r w:rsidR="00F041FB">
        <w:rPr>
          <w:rFonts w:hint="eastAsia"/>
        </w:rPr>
        <w:t>肃南</w:t>
      </w:r>
      <w:r w:rsidRPr="00775B5F">
        <w:rPr>
          <w:rFonts w:hint="eastAsia"/>
        </w:rPr>
        <w:t>县地下水超采治理专项工作，逐步实现地下水采补平衡，建立健全地下水合理开发与有效保护长效机制，促进全县地下水资源可持续开发利用。</w:t>
      </w:r>
    </w:p>
    <w:p w14:paraId="77DF76CA" w14:textId="25CC008E" w:rsidR="003F5CD4" w:rsidRPr="003A77AF" w:rsidRDefault="004E29BD" w:rsidP="004E29BD">
      <w:pPr>
        <w:pStyle w:val="2"/>
      </w:pPr>
      <w:bookmarkStart w:id="14" w:name="_Toc193204880"/>
      <w:r>
        <w:rPr>
          <w:rFonts w:hint="eastAsia"/>
        </w:rPr>
        <w:t>2.2</w:t>
      </w:r>
      <w:r w:rsidR="003F5CD4" w:rsidRPr="003A77AF">
        <w:t>治理依据</w:t>
      </w:r>
      <w:bookmarkEnd w:id="14"/>
    </w:p>
    <w:p w14:paraId="52DD23A9" w14:textId="77777777" w:rsidR="003F5CD4" w:rsidRPr="00BD1A7B" w:rsidRDefault="003F5CD4" w:rsidP="003F5CD4">
      <w:pPr>
        <w:ind w:firstLine="562"/>
        <w:rPr>
          <w:b/>
          <w:bCs/>
        </w:rPr>
      </w:pPr>
      <w:r w:rsidRPr="00BD1A7B">
        <w:rPr>
          <w:rFonts w:hint="eastAsia"/>
          <w:b/>
          <w:bCs/>
        </w:rPr>
        <w:t>（一）</w:t>
      </w:r>
      <w:r w:rsidRPr="00BD1A7B">
        <w:rPr>
          <w:b/>
          <w:bCs/>
        </w:rPr>
        <w:t>政策法规</w:t>
      </w:r>
    </w:p>
    <w:p w14:paraId="08ADE30A" w14:textId="77777777" w:rsidR="003F5CD4" w:rsidRPr="0064102F" w:rsidRDefault="003F5CD4" w:rsidP="003F5CD4">
      <w:pPr>
        <w:ind w:firstLine="560"/>
      </w:pPr>
      <w:r>
        <w:t>（</w:t>
      </w:r>
      <w:r w:rsidRPr="0064102F">
        <w:t>1</w:t>
      </w:r>
      <w:r>
        <w:t>）</w:t>
      </w:r>
      <w:r w:rsidRPr="0064102F">
        <w:t>《中华人民共和国水法》</w:t>
      </w:r>
      <w:r>
        <w:t>（</w:t>
      </w:r>
      <w:r w:rsidRPr="0064102F">
        <w:t>2016</w:t>
      </w:r>
      <w:r w:rsidRPr="0064102F">
        <w:t>年修正</w:t>
      </w:r>
      <w:r>
        <w:t>）</w:t>
      </w:r>
      <w:r>
        <w:rPr>
          <w:rFonts w:hint="eastAsia"/>
        </w:rPr>
        <w:t>；</w:t>
      </w:r>
    </w:p>
    <w:p w14:paraId="11EBA58B" w14:textId="6F896C09" w:rsidR="003F5CD4" w:rsidRPr="0064102F" w:rsidRDefault="003F5CD4" w:rsidP="003F5CD4">
      <w:pPr>
        <w:ind w:firstLine="560"/>
      </w:pPr>
      <w:r>
        <w:t>（</w:t>
      </w:r>
      <w:r w:rsidRPr="0064102F">
        <w:t>2</w:t>
      </w:r>
      <w:r>
        <w:t>）</w:t>
      </w:r>
      <w:r w:rsidRPr="0064102F">
        <w:t>《中共中央</w:t>
      </w:r>
      <w:r>
        <w:rPr>
          <w:rFonts w:hint="eastAsia"/>
        </w:rPr>
        <w:t xml:space="preserve"> </w:t>
      </w:r>
      <w:r w:rsidRPr="0064102F">
        <w:t>国务院关于加快水利改革发展的决定》</w:t>
      </w:r>
      <w:r>
        <w:t>（</w:t>
      </w:r>
      <w:r w:rsidRPr="0064102F">
        <w:t>中发〔</w:t>
      </w:r>
      <w:r w:rsidRPr="0064102F">
        <w:t>2011</w:t>
      </w:r>
      <w:r w:rsidRPr="0064102F">
        <w:t>〕</w:t>
      </w:r>
      <w:r w:rsidRPr="0064102F">
        <w:t>1</w:t>
      </w:r>
      <w:r w:rsidRPr="0064102F">
        <w:t>号</w:t>
      </w:r>
      <w:r>
        <w:t>）</w:t>
      </w:r>
      <w:r>
        <w:rPr>
          <w:rFonts w:hint="eastAsia"/>
        </w:rPr>
        <w:t>；</w:t>
      </w:r>
    </w:p>
    <w:p w14:paraId="183A6DBC" w14:textId="77777777" w:rsidR="003F5CD4" w:rsidRPr="0064102F" w:rsidRDefault="003F5CD4" w:rsidP="003F5CD4">
      <w:pPr>
        <w:ind w:firstLine="560"/>
      </w:pPr>
      <w:r>
        <w:t>（</w:t>
      </w:r>
      <w:r w:rsidRPr="0064102F">
        <w:t>3</w:t>
      </w:r>
      <w:r>
        <w:t>）</w:t>
      </w:r>
      <w:r w:rsidRPr="0064102F">
        <w:t>《国务院关于实行最严格水资源管理制度的意见》</w:t>
      </w:r>
      <w:r>
        <w:t>（</w:t>
      </w:r>
      <w:r w:rsidRPr="0064102F">
        <w:t>国发〔</w:t>
      </w:r>
      <w:r w:rsidRPr="0064102F">
        <w:t>2012</w:t>
      </w:r>
      <w:r w:rsidRPr="0064102F">
        <w:t>〕</w:t>
      </w:r>
      <w:r w:rsidRPr="0064102F">
        <w:t>3</w:t>
      </w:r>
      <w:r w:rsidRPr="0064102F">
        <w:t>号</w:t>
      </w:r>
      <w:r>
        <w:t>）</w:t>
      </w:r>
      <w:r>
        <w:rPr>
          <w:rFonts w:hint="eastAsia"/>
        </w:rPr>
        <w:t>；</w:t>
      </w:r>
    </w:p>
    <w:p w14:paraId="14908D88" w14:textId="77777777" w:rsidR="003F5CD4" w:rsidRPr="0064102F" w:rsidRDefault="003F5CD4" w:rsidP="003F5CD4">
      <w:pPr>
        <w:ind w:firstLine="560"/>
      </w:pPr>
      <w:r>
        <w:t>（</w:t>
      </w:r>
      <w:r w:rsidRPr="0064102F">
        <w:t>4</w:t>
      </w:r>
      <w:r>
        <w:t>）</w:t>
      </w:r>
      <w:r w:rsidRPr="0064102F">
        <w:t>《甘肃省节约用水条例》</w:t>
      </w:r>
      <w:r>
        <w:t>（</w:t>
      </w:r>
      <w:r w:rsidRPr="0064102F">
        <w:t>2020</w:t>
      </w:r>
      <w:r w:rsidRPr="0064102F">
        <w:t>年</w:t>
      </w:r>
      <w:r>
        <w:t>）</w:t>
      </w:r>
      <w:r>
        <w:rPr>
          <w:rFonts w:hint="eastAsia"/>
        </w:rPr>
        <w:t>；</w:t>
      </w:r>
    </w:p>
    <w:p w14:paraId="089251C8" w14:textId="77777777" w:rsidR="003F5CD4" w:rsidRPr="0064102F" w:rsidRDefault="003F5CD4" w:rsidP="003F5CD4">
      <w:pPr>
        <w:ind w:firstLine="560"/>
      </w:pPr>
      <w:r>
        <w:t>（</w:t>
      </w:r>
      <w:r w:rsidRPr="0064102F">
        <w:t>5</w:t>
      </w:r>
      <w:r>
        <w:t>）</w:t>
      </w:r>
      <w:r w:rsidRPr="0064102F">
        <w:t>《甘肃省取水许可和水资源费征收管理办法》</w:t>
      </w:r>
      <w:r>
        <w:t>（</w:t>
      </w:r>
      <w:r w:rsidRPr="0064102F">
        <w:t>2014</w:t>
      </w:r>
      <w:r w:rsidRPr="0064102F">
        <w:t>年</w:t>
      </w:r>
      <w:r>
        <w:t>）</w:t>
      </w:r>
      <w:r>
        <w:rPr>
          <w:rFonts w:hint="eastAsia"/>
        </w:rPr>
        <w:t>；</w:t>
      </w:r>
    </w:p>
    <w:p w14:paraId="7058220C" w14:textId="77777777" w:rsidR="003F5CD4" w:rsidRPr="0064102F" w:rsidRDefault="003F5CD4" w:rsidP="003F5CD4">
      <w:pPr>
        <w:ind w:firstLine="560"/>
      </w:pPr>
      <w:r>
        <w:t>（</w:t>
      </w:r>
      <w:r w:rsidRPr="0064102F">
        <w:t>6</w:t>
      </w:r>
      <w:r>
        <w:t>）</w:t>
      </w:r>
      <w:r w:rsidRPr="0064102F">
        <w:t>《甘肃省实行最严格水资源管理制度考核办法》</w:t>
      </w:r>
      <w:r>
        <w:t>（</w:t>
      </w:r>
      <w:r w:rsidRPr="0064102F">
        <w:t>2014</w:t>
      </w:r>
      <w:r w:rsidRPr="0064102F">
        <w:t>年</w:t>
      </w:r>
      <w:r>
        <w:t>）</w:t>
      </w:r>
      <w:r>
        <w:rPr>
          <w:rFonts w:hint="eastAsia"/>
        </w:rPr>
        <w:t>；</w:t>
      </w:r>
    </w:p>
    <w:p w14:paraId="001F0FA3" w14:textId="77777777" w:rsidR="003F5CD4" w:rsidRPr="0064102F" w:rsidRDefault="003F5CD4" w:rsidP="003F5CD4">
      <w:pPr>
        <w:ind w:firstLine="560"/>
      </w:pPr>
      <w:r>
        <w:t>（</w:t>
      </w:r>
      <w:r w:rsidRPr="0064102F">
        <w:rPr>
          <w:rFonts w:hint="eastAsia"/>
        </w:rPr>
        <w:t>7</w:t>
      </w:r>
      <w:r>
        <w:t>）</w:t>
      </w:r>
      <w:r w:rsidRPr="0064102F">
        <w:t>《甘肃省节水行动实施方案》</w:t>
      </w:r>
      <w:r>
        <w:t>（</w:t>
      </w:r>
      <w:r w:rsidRPr="0064102F">
        <w:t>甘水节约发</w:t>
      </w:r>
      <w:r w:rsidRPr="0095708D">
        <w:rPr>
          <w:rFonts w:hint="eastAsia"/>
        </w:rPr>
        <w:t>〔</w:t>
      </w:r>
      <w:r w:rsidRPr="0064102F">
        <w:t>2019</w:t>
      </w:r>
      <w:r w:rsidRPr="0095708D">
        <w:rPr>
          <w:rFonts w:hint="eastAsia"/>
        </w:rPr>
        <w:t>〕</w:t>
      </w:r>
      <w:r w:rsidRPr="0064102F">
        <w:t>293</w:t>
      </w:r>
      <w:r w:rsidRPr="0064102F">
        <w:t>号</w:t>
      </w:r>
      <w:r>
        <w:t>）</w:t>
      </w:r>
      <w:r>
        <w:rPr>
          <w:rFonts w:hint="eastAsia"/>
        </w:rPr>
        <w:t>；</w:t>
      </w:r>
    </w:p>
    <w:p w14:paraId="42A79BA2" w14:textId="77777777" w:rsidR="003F5CD4" w:rsidRPr="0064102F" w:rsidRDefault="003F5CD4" w:rsidP="003F5CD4">
      <w:pPr>
        <w:ind w:firstLine="560"/>
      </w:pPr>
      <w:r>
        <w:lastRenderedPageBreak/>
        <w:t>（</w:t>
      </w:r>
      <w:r w:rsidRPr="0064102F">
        <w:rPr>
          <w:rFonts w:hint="eastAsia"/>
        </w:rPr>
        <w:t>8</w:t>
      </w:r>
      <w:r>
        <w:t>）</w:t>
      </w:r>
      <w:r w:rsidRPr="0064102F">
        <w:t>《甘肃省实施〈中华人民共和国水法〉办法》</w:t>
      </w:r>
      <w:r>
        <w:t>（</w:t>
      </w:r>
      <w:r w:rsidRPr="0064102F">
        <w:t>2020</w:t>
      </w:r>
      <w:r w:rsidRPr="0064102F">
        <w:t>年</w:t>
      </w:r>
      <w:r w:rsidRPr="0064102F">
        <w:t>6</w:t>
      </w:r>
      <w:r w:rsidRPr="0064102F">
        <w:t>月</w:t>
      </w:r>
      <w:r w:rsidRPr="0064102F">
        <w:t>11</w:t>
      </w:r>
      <w:r w:rsidRPr="0064102F">
        <w:t>日</w:t>
      </w:r>
      <w:r>
        <w:rPr>
          <w:rFonts w:hint="eastAsia"/>
        </w:rPr>
        <w:t>，</w:t>
      </w:r>
      <w:r w:rsidRPr="0064102F">
        <w:t>甘肃省第十三届人民代表大会常务委员会第十七次会议修订</w:t>
      </w:r>
      <w:r>
        <w:t>）</w:t>
      </w:r>
      <w:r>
        <w:rPr>
          <w:rFonts w:hint="eastAsia"/>
        </w:rPr>
        <w:t>；</w:t>
      </w:r>
    </w:p>
    <w:p w14:paraId="330A7144" w14:textId="77777777" w:rsidR="003F5CD4" w:rsidRPr="0064102F" w:rsidRDefault="003F5CD4" w:rsidP="003F5CD4">
      <w:pPr>
        <w:ind w:firstLine="560"/>
      </w:pPr>
      <w:r>
        <w:t>（</w:t>
      </w:r>
      <w:r w:rsidRPr="0064102F">
        <w:rPr>
          <w:rFonts w:hint="eastAsia"/>
        </w:rPr>
        <w:t>9</w:t>
      </w:r>
      <w:r>
        <w:t>）</w:t>
      </w:r>
      <w:r w:rsidRPr="0064102F">
        <w:t>《地下水管理条例》</w:t>
      </w:r>
      <w:r>
        <w:t>（</w:t>
      </w:r>
      <w:r w:rsidRPr="0064102F">
        <w:t>中华人民共和国国务院令第</w:t>
      </w:r>
      <w:r w:rsidRPr="0064102F">
        <w:t>748</w:t>
      </w:r>
      <w:r w:rsidRPr="0064102F">
        <w:t>号</w:t>
      </w:r>
      <w:r>
        <w:t>）</w:t>
      </w:r>
      <w:r>
        <w:rPr>
          <w:rFonts w:hint="eastAsia"/>
        </w:rPr>
        <w:t>；</w:t>
      </w:r>
    </w:p>
    <w:p w14:paraId="32A816A5" w14:textId="77777777" w:rsidR="003F5CD4" w:rsidRPr="0064102F" w:rsidRDefault="003F5CD4" w:rsidP="003F5CD4">
      <w:pPr>
        <w:ind w:firstLine="560"/>
      </w:pPr>
      <w:r>
        <w:rPr>
          <w:rFonts w:hint="eastAsia"/>
        </w:rPr>
        <w:t>（</w:t>
      </w:r>
      <w:r w:rsidRPr="0064102F">
        <w:rPr>
          <w:rFonts w:hint="eastAsia"/>
        </w:rPr>
        <w:t>10</w:t>
      </w:r>
      <w:r>
        <w:rPr>
          <w:rFonts w:hint="eastAsia"/>
        </w:rPr>
        <w:t>）</w:t>
      </w:r>
      <w:r w:rsidRPr="0064102F">
        <w:rPr>
          <w:rFonts w:hint="eastAsia"/>
        </w:rPr>
        <w:t>《地下水管控指标确定技术要求》（试行）</w:t>
      </w:r>
      <w:r>
        <w:rPr>
          <w:rFonts w:hint="eastAsia"/>
        </w:rPr>
        <w:t>；</w:t>
      </w:r>
    </w:p>
    <w:p w14:paraId="757982B8" w14:textId="77777777" w:rsidR="003F5CD4" w:rsidRPr="0064102F" w:rsidRDefault="003F5CD4" w:rsidP="003F5CD4">
      <w:pPr>
        <w:ind w:firstLine="560"/>
      </w:pPr>
      <w:r>
        <w:rPr>
          <w:rFonts w:hint="eastAsia"/>
        </w:rPr>
        <w:t>（</w:t>
      </w:r>
      <w:r w:rsidRPr="0064102F">
        <w:rPr>
          <w:rFonts w:hint="eastAsia"/>
        </w:rPr>
        <w:t>11</w:t>
      </w:r>
      <w:r>
        <w:rPr>
          <w:rFonts w:hint="eastAsia"/>
        </w:rPr>
        <w:t>）</w:t>
      </w:r>
      <w:r w:rsidRPr="0064102F">
        <w:rPr>
          <w:rFonts w:hint="eastAsia"/>
        </w:rPr>
        <w:t>《地下水保护利用管理办法》（水资管</w:t>
      </w:r>
      <w:r w:rsidRPr="0095708D">
        <w:rPr>
          <w:rFonts w:hint="eastAsia"/>
        </w:rPr>
        <w:t>〔</w:t>
      </w:r>
      <w:r w:rsidRPr="0064102F">
        <w:rPr>
          <w:rFonts w:hint="eastAsia"/>
        </w:rPr>
        <w:t>2023</w:t>
      </w:r>
      <w:r w:rsidRPr="0095708D">
        <w:rPr>
          <w:rFonts w:hint="eastAsia"/>
        </w:rPr>
        <w:t>〕</w:t>
      </w:r>
      <w:r w:rsidRPr="0064102F">
        <w:rPr>
          <w:rFonts w:hint="eastAsia"/>
        </w:rPr>
        <w:t>214</w:t>
      </w:r>
      <w:r w:rsidRPr="0064102F">
        <w:rPr>
          <w:rFonts w:hint="eastAsia"/>
        </w:rPr>
        <w:t>号）</w:t>
      </w:r>
      <w:r>
        <w:rPr>
          <w:rFonts w:hint="eastAsia"/>
        </w:rPr>
        <w:t>；</w:t>
      </w:r>
    </w:p>
    <w:p w14:paraId="5198B152" w14:textId="77777777" w:rsidR="003F5CD4" w:rsidRPr="007A2419" w:rsidRDefault="003F5CD4" w:rsidP="003F5CD4">
      <w:pPr>
        <w:ind w:firstLine="560"/>
      </w:pPr>
      <w:bookmarkStart w:id="15" w:name="_Hlk162772147"/>
      <w:r w:rsidRPr="007A2419">
        <w:rPr>
          <w:rFonts w:hint="eastAsia"/>
        </w:rPr>
        <w:t>（</w:t>
      </w:r>
      <w:r w:rsidRPr="007A2419">
        <w:rPr>
          <w:rFonts w:hint="eastAsia"/>
        </w:rPr>
        <w:t>12</w:t>
      </w:r>
      <w:r w:rsidRPr="007A2419">
        <w:rPr>
          <w:rFonts w:hint="eastAsia"/>
        </w:rPr>
        <w:t>）</w:t>
      </w:r>
      <w:bookmarkEnd w:id="15"/>
      <w:r w:rsidRPr="007A2419">
        <w:rPr>
          <w:rFonts w:hint="eastAsia"/>
        </w:rPr>
        <w:t>《</w:t>
      </w:r>
      <w:r w:rsidRPr="007A2419">
        <w:t>甘肃省人民政府办公厅关于深入推进节水型社会建设的指导意见</w:t>
      </w:r>
      <w:r w:rsidRPr="007A2419">
        <w:rPr>
          <w:rFonts w:hint="eastAsia"/>
        </w:rPr>
        <w:t>》（甘政办发〔</w:t>
      </w:r>
      <w:r w:rsidRPr="007A2419">
        <w:rPr>
          <w:rFonts w:hint="eastAsia"/>
        </w:rPr>
        <w:t>2024</w:t>
      </w:r>
      <w:r w:rsidRPr="007A2419">
        <w:rPr>
          <w:rFonts w:hint="eastAsia"/>
        </w:rPr>
        <w:t>〕</w:t>
      </w:r>
      <w:r w:rsidRPr="007A2419">
        <w:rPr>
          <w:rFonts w:hint="eastAsia"/>
        </w:rPr>
        <w:t>1</w:t>
      </w:r>
      <w:r w:rsidRPr="007A2419">
        <w:rPr>
          <w:rFonts w:hint="eastAsia"/>
        </w:rPr>
        <w:t>号）；</w:t>
      </w:r>
    </w:p>
    <w:p w14:paraId="69D786F4" w14:textId="77777777" w:rsidR="003F5CD4" w:rsidRPr="007A2419" w:rsidRDefault="003F5CD4" w:rsidP="003F5CD4">
      <w:pPr>
        <w:ind w:firstLine="560"/>
      </w:pPr>
      <w:r w:rsidRPr="007A2419">
        <w:rPr>
          <w:rFonts w:hint="eastAsia"/>
        </w:rPr>
        <w:t>（</w:t>
      </w:r>
      <w:r w:rsidRPr="007A2419">
        <w:rPr>
          <w:rFonts w:hint="eastAsia"/>
        </w:rPr>
        <w:t>1</w:t>
      </w:r>
      <w:r>
        <w:rPr>
          <w:rFonts w:hint="eastAsia"/>
        </w:rPr>
        <w:t>3</w:t>
      </w:r>
      <w:r w:rsidRPr="007A2419">
        <w:rPr>
          <w:rFonts w:hint="eastAsia"/>
        </w:rPr>
        <w:t>）《中共张掖市委关于建立健全水资源刚性约束制度打造新时代全国节水型社会建设新标杆的决定》；</w:t>
      </w:r>
    </w:p>
    <w:p w14:paraId="0C613BA0" w14:textId="77777777" w:rsidR="003F5CD4" w:rsidRPr="007A2419" w:rsidRDefault="003F5CD4" w:rsidP="003F5CD4">
      <w:pPr>
        <w:ind w:firstLine="560"/>
      </w:pPr>
      <w:r w:rsidRPr="007A2419">
        <w:rPr>
          <w:rFonts w:hint="eastAsia"/>
        </w:rPr>
        <w:t>（</w:t>
      </w:r>
      <w:r w:rsidRPr="007A2419">
        <w:rPr>
          <w:rFonts w:hint="eastAsia"/>
        </w:rPr>
        <w:t>1</w:t>
      </w:r>
      <w:r>
        <w:rPr>
          <w:rFonts w:hint="eastAsia"/>
        </w:rPr>
        <w:t>4</w:t>
      </w:r>
      <w:r w:rsidRPr="007A2419">
        <w:rPr>
          <w:rFonts w:hint="eastAsia"/>
        </w:rPr>
        <w:t>）《张掖市水资源节约集约利用实施意见》；</w:t>
      </w:r>
    </w:p>
    <w:p w14:paraId="09391BB5" w14:textId="77777777" w:rsidR="003F5CD4" w:rsidRPr="00434308" w:rsidRDefault="003F5CD4" w:rsidP="003F5CD4">
      <w:pPr>
        <w:ind w:firstLine="560"/>
      </w:pPr>
      <w:r w:rsidRPr="007A2419">
        <w:rPr>
          <w:rFonts w:hint="eastAsia"/>
        </w:rPr>
        <w:t>（</w:t>
      </w:r>
      <w:r w:rsidRPr="007A2419">
        <w:rPr>
          <w:rFonts w:hint="eastAsia"/>
        </w:rPr>
        <w:t>1</w:t>
      </w:r>
      <w:r>
        <w:rPr>
          <w:rFonts w:hint="eastAsia"/>
        </w:rPr>
        <w:t>5</w:t>
      </w:r>
      <w:r w:rsidRPr="007A2419">
        <w:rPr>
          <w:rFonts w:hint="eastAsia"/>
        </w:rPr>
        <w:t>）《张掖市关于进一步加强地下水管理的实施意见》（市委发〔</w:t>
      </w:r>
      <w:r w:rsidRPr="007A2419">
        <w:rPr>
          <w:rFonts w:hint="eastAsia"/>
        </w:rPr>
        <w:t>2022</w:t>
      </w:r>
      <w:r w:rsidRPr="007A2419">
        <w:rPr>
          <w:rFonts w:hint="eastAsia"/>
        </w:rPr>
        <w:t>〕</w:t>
      </w:r>
      <w:r w:rsidRPr="007A2419">
        <w:rPr>
          <w:rFonts w:hint="eastAsia"/>
        </w:rPr>
        <w:t>21</w:t>
      </w:r>
      <w:r w:rsidRPr="007A2419">
        <w:rPr>
          <w:rFonts w:hint="eastAsia"/>
        </w:rPr>
        <w:t>号）。</w:t>
      </w:r>
    </w:p>
    <w:p w14:paraId="6EE8932B" w14:textId="77777777" w:rsidR="003F5CD4" w:rsidRPr="00875D5F" w:rsidRDefault="003F5CD4" w:rsidP="003F5CD4">
      <w:pPr>
        <w:ind w:firstLine="562"/>
        <w:rPr>
          <w:b/>
          <w:bCs/>
        </w:rPr>
      </w:pPr>
      <w:r w:rsidRPr="00875D5F">
        <w:rPr>
          <w:rFonts w:hint="eastAsia"/>
          <w:b/>
          <w:bCs/>
        </w:rPr>
        <w:t>（二）</w:t>
      </w:r>
      <w:r w:rsidRPr="00875D5F">
        <w:rPr>
          <w:b/>
          <w:bCs/>
        </w:rPr>
        <w:t>规范标准</w:t>
      </w:r>
    </w:p>
    <w:p w14:paraId="6B62BD19" w14:textId="77777777" w:rsidR="003F5CD4" w:rsidRPr="00613881" w:rsidRDefault="003F5CD4" w:rsidP="003F5CD4">
      <w:pPr>
        <w:ind w:firstLine="560"/>
      </w:pPr>
      <w:r>
        <w:t>（</w:t>
      </w:r>
      <w:r w:rsidRPr="00613881">
        <w:t>1</w:t>
      </w:r>
      <w:r>
        <w:t>）</w:t>
      </w:r>
      <w:r w:rsidRPr="00613881">
        <w:t>《地下水超采区评价导则》</w:t>
      </w:r>
      <w:r>
        <w:t>（</w:t>
      </w:r>
      <w:r w:rsidRPr="00613881">
        <w:t>GB/T</w:t>
      </w:r>
      <w:r>
        <w:rPr>
          <w:rFonts w:hint="eastAsia"/>
        </w:rPr>
        <w:t xml:space="preserve"> </w:t>
      </w:r>
      <w:r w:rsidRPr="00613881">
        <w:t>34968-2017</w:t>
      </w:r>
      <w:r>
        <w:t>）</w:t>
      </w:r>
      <w:r>
        <w:rPr>
          <w:rFonts w:hint="eastAsia"/>
        </w:rPr>
        <w:t>；</w:t>
      </w:r>
    </w:p>
    <w:p w14:paraId="45FD5840" w14:textId="77777777" w:rsidR="003F5CD4" w:rsidRPr="00613881" w:rsidRDefault="003F5CD4" w:rsidP="003F5CD4">
      <w:pPr>
        <w:ind w:firstLine="560"/>
      </w:pPr>
      <w:r>
        <w:t>（</w:t>
      </w:r>
      <w:r w:rsidRPr="00613881">
        <w:t>2</w:t>
      </w:r>
      <w:r>
        <w:t>）</w:t>
      </w:r>
      <w:r w:rsidRPr="00613881">
        <w:t>《</w:t>
      </w:r>
      <w:r w:rsidRPr="00613881">
        <w:rPr>
          <w:rFonts w:hint="eastAsia"/>
        </w:rPr>
        <w:t>地下水超采区治理评估与复核技术指南</w:t>
      </w:r>
      <w:r w:rsidRPr="00613881">
        <w:t>》</w:t>
      </w:r>
      <w:r>
        <w:rPr>
          <w:rFonts w:hint="eastAsia"/>
        </w:rPr>
        <w:t>（</w:t>
      </w:r>
      <w:r w:rsidRPr="00613881">
        <w:rPr>
          <w:rFonts w:hint="eastAsia"/>
        </w:rPr>
        <w:t>DB13/T 5807-2023</w:t>
      </w:r>
      <w:r>
        <w:rPr>
          <w:rFonts w:hint="eastAsia"/>
        </w:rPr>
        <w:t>）；</w:t>
      </w:r>
    </w:p>
    <w:p w14:paraId="232F65F2" w14:textId="77777777" w:rsidR="003F5CD4" w:rsidRPr="00613881" w:rsidRDefault="003F5CD4" w:rsidP="003F5CD4">
      <w:pPr>
        <w:ind w:firstLine="560"/>
      </w:pPr>
      <w:r>
        <w:t>（</w:t>
      </w:r>
      <w:r w:rsidRPr="00613881">
        <w:t>3</w:t>
      </w:r>
      <w:r>
        <w:t>）</w:t>
      </w:r>
      <w:r w:rsidRPr="00613881">
        <w:t>《地下水监测规范》</w:t>
      </w:r>
      <w:r>
        <w:t>（</w:t>
      </w:r>
      <w:r w:rsidRPr="00613881">
        <w:t>SL</w:t>
      </w:r>
      <w:r>
        <w:rPr>
          <w:rFonts w:hint="eastAsia"/>
        </w:rPr>
        <w:t xml:space="preserve"> </w:t>
      </w:r>
      <w:r w:rsidRPr="00613881">
        <w:t>183-2005</w:t>
      </w:r>
      <w:r>
        <w:t>）</w:t>
      </w:r>
      <w:r>
        <w:rPr>
          <w:rFonts w:hint="eastAsia"/>
        </w:rPr>
        <w:t>；</w:t>
      </w:r>
    </w:p>
    <w:p w14:paraId="6C66AE75" w14:textId="77777777" w:rsidR="003F5CD4" w:rsidRPr="00613881" w:rsidRDefault="003F5CD4" w:rsidP="003F5CD4">
      <w:pPr>
        <w:ind w:firstLine="560"/>
      </w:pPr>
      <w:r>
        <w:t>（</w:t>
      </w:r>
      <w:r w:rsidRPr="00613881">
        <w:t>4</w:t>
      </w:r>
      <w:r>
        <w:t>）</w:t>
      </w:r>
      <w:r w:rsidRPr="00613881">
        <w:t>《水环境监测规范》</w:t>
      </w:r>
      <w:r>
        <w:t>（</w:t>
      </w:r>
      <w:r w:rsidRPr="00613881">
        <w:t>SL</w:t>
      </w:r>
      <w:r>
        <w:rPr>
          <w:rFonts w:hint="eastAsia"/>
        </w:rPr>
        <w:t xml:space="preserve"> </w:t>
      </w:r>
      <w:r w:rsidRPr="00613881">
        <w:t>219-2013</w:t>
      </w:r>
      <w:r>
        <w:t>）</w:t>
      </w:r>
      <w:r>
        <w:rPr>
          <w:rFonts w:hint="eastAsia"/>
        </w:rPr>
        <w:t>；</w:t>
      </w:r>
    </w:p>
    <w:p w14:paraId="3A3FAB86" w14:textId="77777777" w:rsidR="003F5CD4" w:rsidRPr="00613881" w:rsidRDefault="003F5CD4" w:rsidP="003F5CD4">
      <w:pPr>
        <w:ind w:firstLine="560"/>
      </w:pPr>
      <w:r>
        <w:t>（</w:t>
      </w:r>
      <w:r w:rsidRPr="00613881">
        <w:t>5</w:t>
      </w:r>
      <w:r>
        <w:t>）</w:t>
      </w:r>
      <w:r w:rsidRPr="00613881">
        <w:t>《地下水质量标准》</w:t>
      </w:r>
      <w:r>
        <w:t>（</w:t>
      </w:r>
      <w:r w:rsidRPr="00613881">
        <w:t>GB/T</w:t>
      </w:r>
      <w:r>
        <w:rPr>
          <w:rFonts w:hint="eastAsia"/>
        </w:rPr>
        <w:t xml:space="preserve"> </w:t>
      </w:r>
      <w:r w:rsidRPr="00613881">
        <w:t>14848-2017</w:t>
      </w:r>
      <w:r>
        <w:t>）</w:t>
      </w:r>
      <w:r>
        <w:rPr>
          <w:rFonts w:hint="eastAsia"/>
        </w:rPr>
        <w:t>；</w:t>
      </w:r>
    </w:p>
    <w:p w14:paraId="37A4189C" w14:textId="77777777" w:rsidR="003F5CD4" w:rsidRPr="00613881" w:rsidRDefault="003F5CD4" w:rsidP="003F5CD4">
      <w:pPr>
        <w:ind w:firstLine="560"/>
      </w:pPr>
      <w:r>
        <w:t>（</w:t>
      </w:r>
      <w:r w:rsidRPr="00613881">
        <w:t>6</w:t>
      </w:r>
      <w:r>
        <w:t>）</w:t>
      </w:r>
      <w:r w:rsidRPr="00613881">
        <w:t>《地下水资源勘察规范》</w:t>
      </w:r>
      <w:r>
        <w:t>（</w:t>
      </w:r>
      <w:r w:rsidRPr="00613881">
        <w:t>SL</w:t>
      </w:r>
      <w:r>
        <w:rPr>
          <w:rFonts w:hint="eastAsia"/>
        </w:rPr>
        <w:t xml:space="preserve"> </w:t>
      </w:r>
      <w:r w:rsidRPr="00613881">
        <w:t>454-2010</w:t>
      </w:r>
      <w:r>
        <w:t>）</w:t>
      </w:r>
      <w:r>
        <w:rPr>
          <w:rFonts w:hint="eastAsia"/>
        </w:rPr>
        <w:t>；</w:t>
      </w:r>
    </w:p>
    <w:p w14:paraId="2D50E5D9" w14:textId="77777777" w:rsidR="003F5CD4" w:rsidRPr="00613881" w:rsidRDefault="003F5CD4" w:rsidP="003F5CD4">
      <w:pPr>
        <w:ind w:firstLine="560"/>
      </w:pPr>
      <w:r>
        <w:t>（</w:t>
      </w:r>
      <w:r w:rsidRPr="00613881">
        <w:rPr>
          <w:rFonts w:hint="eastAsia"/>
        </w:rPr>
        <w:t>7</w:t>
      </w:r>
      <w:r>
        <w:t>）</w:t>
      </w:r>
      <w:r w:rsidRPr="00613881">
        <w:t>《中华人民共和国行政区划代码》</w:t>
      </w:r>
      <w:r>
        <w:t>（</w:t>
      </w:r>
      <w:r w:rsidRPr="00613881">
        <w:t>GB/T</w:t>
      </w:r>
      <w:r>
        <w:rPr>
          <w:rFonts w:hint="eastAsia"/>
        </w:rPr>
        <w:t xml:space="preserve"> </w:t>
      </w:r>
      <w:r w:rsidRPr="00613881">
        <w:t>2260-2007</w:t>
      </w:r>
      <w:r>
        <w:t>）</w:t>
      </w:r>
      <w:r>
        <w:rPr>
          <w:rFonts w:hint="eastAsia"/>
        </w:rPr>
        <w:t>；</w:t>
      </w:r>
    </w:p>
    <w:p w14:paraId="138E931F" w14:textId="10A9830A" w:rsidR="003F5CD4" w:rsidRPr="00434308" w:rsidRDefault="003F5CD4" w:rsidP="003F5CD4">
      <w:pPr>
        <w:ind w:firstLine="560"/>
      </w:pPr>
      <w:r>
        <w:t>（</w:t>
      </w:r>
      <w:r w:rsidRPr="00434308">
        <w:rPr>
          <w:rFonts w:hint="eastAsia"/>
        </w:rPr>
        <w:t>8</w:t>
      </w:r>
      <w:r>
        <w:t>）</w:t>
      </w:r>
      <w:r w:rsidRPr="00434308">
        <w:t>《地下水监测工程技术规范》</w:t>
      </w:r>
      <w:r>
        <w:t>（</w:t>
      </w:r>
      <w:r w:rsidRPr="00434308">
        <w:t>GB/T</w:t>
      </w:r>
      <w:r>
        <w:rPr>
          <w:rFonts w:hint="eastAsia"/>
        </w:rPr>
        <w:t xml:space="preserve"> </w:t>
      </w:r>
      <w:r w:rsidRPr="00434308">
        <w:t>51040-2014</w:t>
      </w:r>
      <w:r>
        <w:t>）</w:t>
      </w:r>
      <w:r w:rsidR="00086A30">
        <w:rPr>
          <w:rFonts w:hint="eastAsia"/>
        </w:rPr>
        <w:t>。</w:t>
      </w:r>
    </w:p>
    <w:p w14:paraId="5FAEC535" w14:textId="77777777" w:rsidR="003F5CD4" w:rsidRPr="00875D5F" w:rsidRDefault="003F5CD4" w:rsidP="003F5CD4">
      <w:pPr>
        <w:ind w:firstLine="562"/>
        <w:rPr>
          <w:b/>
          <w:bCs/>
        </w:rPr>
      </w:pPr>
      <w:r w:rsidRPr="00875D5F">
        <w:rPr>
          <w:rFonts w:hint="eastAsia"/>
          <w:b/>
          <w:bCs/>
        </w:rPr>
        <w:t>（三）</w:t>
      </w:r>
      <w:r w:rsidRPr="00875D5F">
        <w:rPr>
          <w:b/>
          <w:bCs/>
        </w:rPr>
        <w:t>技术资料</w:t>
      </w:r>
    </w:p>
    <w:p w14:paraId="4ED05DE4" w14:textId="77777777" w:rsidR="003F5CD4" w:rsidRPr="00613881" w:rsidRDefault="003F5CD4" w:rsidP="003F5CD4">
      <w:pPr>
        <w:ind w:firstLine="560"/>
      </w:pPr>
      <w:r>
        <w:t>（</w:t>
      </w:r>
      <w:r w:rsidRPr="00613881">
        <w:t>1</w:t>
      </w:r>
      <w:r>
        <w:t>）</w:t>
      </w:r>
      <w:r w:rsidRPr="00613881">
        <w:t>《全国地下水超采区划定技术大纲》</w:t>
      </w:r>
      <w:r>
        <w:t>（</w:t>
      </w:r>
      <w:r w:rsidRPr="00613881">
        <w:t>办资管</w:t>
      </w:r>
      <w:r w:rsidRPr="00F46E7B">
        <w:rPr>
          <w:rFonts w:hint="eastAsia"/>
        </w:rPr>
        <w:t>〔</w:t>
      </w:r>
      <w:r w:rsidRPr="00613881">
        <w:t>2021</w:t>
      </w:r>
      <w:r w:rsidRPr="00F46E7B">
        <w:rPr>
          <w:rFonts w:hint="eastAsia"/>
        </w:rPr>
        <w:t>〕</w:t>
      </w:r>
      <w:r w:rsidRPr="00613881">
        <w:t>229</w:t>
      </w:r>
      <w:r w:rsidRPr="00613881">
        <w:t>号</w:t>
      </w:r>
      <w:r>
        <w:t>）</w:t>
      </w:r>
      <w:r>
        <w:rPr>
          <w:rFonts w:hint="eastAsia"/>
        </w:rPr>
        <w:t>；</w:t>
      </w:r>
    </w:p>
    <w:p w14:paraId="2AAED34A" w14:textId="77777777" w:rsidR="003F5CD4" w:rsidRPr="00613881" w:rsidRDefault="003F5CD4" w:rsidP="003F5CD4">
      <w:pPr>
        <w:ind w:firstLine="560"/>
      </w:pPr>
      <w:r>
        <w:t>（</w:t>
      </w:r>
      <w:r w:rsidRPr="00613881">
        <w:t>2</w:t>
      </w:r>
      <w:r>
        <w:t>）</w:t>
      </w:r>
      <w:r w:rsidRPr="00613881">
        <w:t>《甘肃省水资源综合规划》</w:t>
      </w:r>
      <w:r>
        <w:rPr>
          <w:rFonts w:hint="eastAsia"/>
        </w:rPr>
        <w:t>；</w:t>
      </w:r>
    </w:p>
    <w:p w14:paraId="0FEC8119" w14:textId="77777777" w:rsidR="003F5CD4" w:rsidRPr="00613881" w:rsidRDefault="003F5CD4" w:rsidP="003F5CD4">
      <w:pPr>
        <w:ind w:firstLine="560"/>
      </w:pPr>
      <w:r>
        <w:lastRenderedPageBreak/>
        <w:t>（</w:t>
      </w:r>
      <w:r w:rsidRPr="00613881">
        <w:t>3</w:t>
      </w:r>
      <w:r>
        <w:t>）</w:t>
      </w:r>
      <w:r w:rsidRPr="00613881">
        <w:t>《第三次甘肃省水资源调查评价》</w:t>
      </w:r>
      <w:r>
        <w:rPr>
          <w:rFonts w:hint="eastAsia"/>
        </w:rPr>
        <w:t>；</w:t>
      </w:r>
    </w:p>
    <w:p w14:paraId="7F214CEF" w14:textId="77777777" w:rsidR="003F5CD4" w:rsidRPr="00613881" w:rsidRDefault="003F5CD4" w:rsidP="003F5CD4">
      <w:pPr>
        <w:ind w:firstLine="560"/>
      </w:pPr>
      <w:r>
        <w:t>（</w:t>
      </w:r>
      <w:r w:rsidRPr="00613881">
        <w:t>4</w:t>
      </w:r>
      <w:r>
        <w:t>）</w:t>
      </w:r>
      <w:r w:rsidRPr="00613881">
        <w:t>《甘肃省水安全保障规划》</w:t>
      </w:r>
      <w:r>
        <w:rPr>
          <w:rFonts w:hint="eastAsia"/>
        </w:rPr>
        <w:t>；</w:t>
      </w:r>
    </w:p>
    <w:p w14:paraId="3B915726" w14:textId="77777777" w:rsidR="003F5CD4" w:rsidRPr="00613881" w:rsidRDefault="003F5CD4" w:rsidP="003F5CD4">
      <w:pPr>
        <w:ind w:firstLine="560"/>
      </w:pPr>
      <w:r>
        <w:t>（</w:t>
      </w:r>
      <w:r w:rsidRPr="00613881">
        <w:t>5</w:t>
      </w:r>
      <w:r>
        <w:t>）</w:t>
      </w:r>
      <w:r w:rsidRPr="00613881">
        <w:t>《甘肃省人民政府关于公布地下水超采区、禁采区和限采区范围的通知》</w:t>
      </w:r>
      <w:r>
        <w:t>（</w:t>
      </w:r>
      <w:r w:rsidRPr="00613881">
        <w:t>甘政发〔</w:t>
      </w:r>
      <w:r w:rsidRPr="00613881">
        <w:t>2016</w:t>
      </w:r>
      <w:r w:rsidRPr="00613881">
        <w:t>〕</w:t>
      </w:r>
      <w:r w:rsidRPr="00613881">
        <w:t>2</w:t>
      </w:r>
      <w:r w:rsidRPr="00613881">
        <w:t>号</w:t>
      </w:r>
      <w:r>
        <w:t>）</w:t>
      </w:r>
      <w:r>
        <w:rPr>
          <w:rFonts w:hint="eastAsia"/>
        </w:rPr>
        <w:t>；</w:t>
      </w:r>
    </w:p>
    <w:p w14:paraId="51C91D0D" w14:textId="77777777" w:rsidR="003F5CD4" w:rsidRPr="00613881" w:rsidRDefault="003F5CD4" w:rsidP="003F5CD4">
      <w:pPr>
        <w:ind w:firstLine="560"/>
      </w:pPr>
      <w:r>
        <w:t>（</w:t>
      </w:r>
      <w:r w:rsidRPr="00613881">
        <w:t>6</w:t>
      </w:r>
      <w:r>
        <w:t>）</w:t>
      </w:r>
      <w:r w:rsidRPr="00613881">
        <w:t>《甘肃省地下水超采区治理方案》</w:t>
      </w:r>
      <w:r>
        <w:t>（</w:t>
      </w:r>
      <w:r w:rsidRPr="00613881">
        <w:t>甘政函〔</w:t>
      </w:r>
      <w:r w:rsidRPr="00613881">
        <w:t>2016</w:t>
      </w:r>
      <w:r w:rsidRPr="00613881">
        <w:t>〕</w:t>
      </w:r>
      <w:r w:rsidRPr="00613881">
        <w:t>50</w:t>
      </w:r>
      <w:r w:rsidRPr="00613881">
        <w:t>号</w:t>
      </w:r>
      <w:r>
        <w:t>）</w:t>
      </w:r>
      <w:r>
        <w:rPr>
          <w:rFonts w:hint="eastAsia"/>
        </w:rPr>
        <w:t>；</w:t>
      </w:r>
    </w:p>
    <w:p w14:paraId="2B6C6A2B" w14:textId="77777777" w:rsidR="003F5CD4" w:rsidRPr="00613881" w:rsidRDefault="003F5CD4" w:rsidP="003F5CD4">
      <w:pPr>
        <w:ind w:firstLine="560"/>
      </w:pPr>
      <w:r>
        <w:t>（</w:t>
      </w:r>
      <w:r w:rsidRPr="00613881">
        <w:t>7</w:t>
      </w:r>
      <w:r>
        <w:t>）</w:t>
      </w:r>
      <w:r w:rsidRPr="00613881">
        <w:t>《甘肃省水利厅关于开展地下水超采区综合治理成效评估及复核评价工作的通知》</w:t>
      </w:r>
      <w:r>
        <w:t>（</w:t>
      </w:r>
      <w:r w:rsidRPr="00613881">
        <w:t>甘水资源发〔</w:t>
      </w:r>
      <w:r w:rsidRPr="00613881">
        <w:t>2020</w:t>
      </w:r>
      <w:r w:rsidRPr="00613881">
        <w:t>〕</w:t>
      </w:r>
      <w:r w:rsidRPr="00613881">
        <w:t>480</w:t>
      </w:r>
      <w:r w:rsidRPr="00613881">
        <w:t>号</w:t>
      </w:r>
      <w:r>
        <w:t>）</w:t>
      </w:r>
      <w:r>
        <w:rPr>
          <w:rFonts w:hint="eastAsia"/>
        </w:rPr>
        <w:t>；</w:t>
      </w:r>
    </w:p>
    <w:p w14:paraId="7931C36B" w14:textId="41B1B85E" w:rsidR="003F5CD4" w:rsidRPr="00613881" w:rsidRDefault="003F5CD4" w:rsidP="003F5CD4">
      <w:pPr>
        <w:ind w:firstLine="560"/>
      </w:pPr>
      <w:r>
        <w:t>（</w:t>
      </w:r>
      <w:r w:rsidRPr="00613881">
        <w:t>8</w:t>
      </w:r>
      <w:r>
        <w:t>）</w:t>
      </w:r>
      <w:r w:rsidRPr="00613881">
        <w:t>《甘肃省节水行动实施方案》</w:t>
      </w:r>
      <w:r>
        <w:t>（</w:t>
      </w:r>
      <w:r w:rsidRPr="00613881">
        <w:t>甘肃省水利厅</w:t>
      </w:r>
      <w:r w:rsidR="007F7F62">
        <w:rPr>
          <w:rFonts w:hint="eastAsia"/>
        </w:rPr>
        <w:t xml:space="preserve"> </w:t>
      </w:r>
      <w:r w:rsidRPr="00613881">
        <w:t>甘肃省发展和改革委员会</w:t>
      </w:r>
      <w:r>
        <w:rPr>
          <w:rFonts w:hint="eastAsia"/>
        </w:rPr>
        <w:t>，</w:t>
      </w:r>
      <w:r w:rsidRPr="00613881">
        <w:t>2019.9</w:t>
      </w:r>
      <w:r>
        <w:t>）</w:t>
      </w:r>
      <w:r>
        <w:rPr>
          <w:rFonts w:hint="eastAsia"/>
        </w:rPr>
        <w:t>；</w:t>
      </w:r>
    </w:p>
    <w:p w14:paraId="0522CADF" w14:textId="77777777" w:rsidR="003F5CD4" w:rsidRPr="00434308" w:rsidRDefault="003F5CD4" w:rsidP="003F5CD4">
      <w:pPr>
        <w:ind w:firstLine="560"/>
      </w:pPr>
      <w:r>
        <w:t>（</w:t>
      </w:r>
      <w:r w:rsidRPr="00434308">
        <w:t>9</w:t>
      </w:r>
      <w:r>
        <w:t>）</w:t>
      </w:r>
      <w:r w:rsidRPr="00434308">
        <w:t>《甘肃省地下水超采区治理成效评估报告》</w:t>
      </w:r>
      <w:r>
        <w:t>（</w:t>
      </w:r>
      <w:r w:rsidRPr="00434308">
        <w:t>2021.6</w:t>
      </w:r>
      <w:r>
        <w:t>）</w:t>
      </w:r>
      <w:r>
        <w:rPr>
          <w:rFonts w:hint="eastAsia"/>
        </w:rPr>
        <w:t>；</w:t>
      </w:r>
    </w:p>
    <w:p w14:paraId="22CD8F2D" w14:textId="77777777" w:rsidR="003F5CD4" w:rsidRPr="0052494D" w:rsidRDefault="003F5CD4" w:rsidP="003F5CD4">
      <w:pPr>
        <w:ind w:firstLine="560"/>
      </w:pPr>
      <w:r>
        <w:rPr>
          <w:rFonts w:hint="eastAsia"/>
        </w:rPr>
        <w:t>（</w:t>
      </w:r>
      <w:r>
        <w:rPr>
          <w:rFonts w:hint="eastAsia"/>
        </w:rPr>
        <w:t>10</w:t>
      </w:r>
      <w:r>
        <w:rPr>
          <w:rFonts w:hint="eastAsia"/>
        </w:rPr>
        <w:t>）</w:t>
      </w:r>
      <w:r w:rsidRPr="0052494D">
        <w:t>《张</w:t>
      </w:r>
      <w:r w:rsidRPr="0052494D">
        <w:rPr>
          <w:rFonts w:hint="eastAsia"/>
        </w:rPr>
        <w:t>掖市水资</w:t>
      </w:r>
      <w:r w:rsidRPr="0052494D">
        <w:t>源预算管理办法（试行）》（张政发〔</w:t>
      </w:r>
      <w:r w:rsidRPr="0052494D">
        <w:rPr>
          <w:rFonts w:hint="eastAsia"/>
        </w:rPr>
        <w:t>2024</w:t>
      </w:r>
      <w:r w:rsidRPr="0052494D">
        <w:t>〕</w:t>
      </w:r>
      <w:r w:rsidRPr="0052494D">
        <w:t>7</w:t>
      </w:r>
      <w:r w:rsidRPr="0052494D">
        <w:t>号）</w:t>
      </w:r>
      <w:r>
        <w:rPr>
          <w:rFonts w:hint="eastAsia"/>
        </w:rPr>
        <w:t>；</w:t>
      </w:r>
    </w:p>
    <w:p w14:paraId="42FA73BC" w14:textId="59D134DA" w:rsidR="003F5CD4" w:rsidRPr="00AD3519" w:rsidRDefault="003F5CD4" w:rsidP="003F5CD4">
      <w:pPr>
        <w:ind w:firstLine="560"/>
      </w:pPr>
      <w:r>
        <w:rPr>
          <w:rFonts w:hint="eastAsia"/>
        </w:rPr>
        <w:t>（</w:t>
      </w:r>
      <w:r>
        <w:rPr>
          <w:rFonts w:hint="eastAsia"/>
        </w:rPr>
        <w:t>11</w:t>
      </w:r>
      <w:r>
        <w:rPr>
          <w:rFonts w:hint="eastAsia"/>
        </w:rPr>
        <w:t>）</w:t>
      </w:r>
      <w:r w:rsidRPr="0052494D">
        <w:rPr>
          <w:rFonts w:hint="eastAsia"/>
        </w:rPr>
        <w:t>《张掖市水务局</w:t>
      </w:r>
      <w:r w:rsidR="00CD6BBC">
        <w:rPr>
          <w:rFonts w:hint="eastAsia"/>
        </w:rPr>
        <w:t xml:space="preserve"> </w:t>
      </w:r>
      <w:r w:rsidRPr="0052494D">
        <w:rPr>
          <w:rFonts w:hint="eastAsia"/>
        </w:rPr>
        <w:t>张掖市发展和改革委员会关于印发“十四五”</w:t>
      </w:r>
      <w:r w:rsidRPr="0052494D">
        <w:t>用水总量和强度双控目标的通知》（张水政资〔</w:t>
      </w:r>
      <w:r w:rsidRPr="0052494D">
        <w:rPr>
          <w:rFonts w:hint="eastAsia"/>
        </w:rPr>
        <w:t>2022</w:t>
      </w:r>
      <w:r w:rsidRPr="0052494D">
        <w:t>〕</w:t>
      </w:r>
      <w:r w:rsidRPr="0052494D">
        <w:t>91</w:t>
      </w:r>
      <w:r w:rsidRPr="0052494D">
        <w:t>号）</w:t>
      </w:r>
      <w:r>
        <w:rPr>
          <w:rFonts w:hint="eastAsia"/>
        </w:rPr>
        <w:t>。</w:t>
      </w:r>
    </w:p>
    <w:p w14:paraId="2C7F1980" w14:textId="114AB83A" w:rsidR="00696A3F" w:rsidRPr="008243A5" w:rsidRDefault="00F466F1" w:rsidP="008243A5">
      <w:pPr>
        <w:pStyle w:val="2"/>
      </w:pPr>
      <w:bookmarkStart w:id="16" w:name="_Toc193204881"/>
      <w:r>
        <w:rPr>
          <w:rFonts w:hint="eastAsia"/>
        </w:rPr>
        <w:t>2.</w:t>
      </w:r>
      <w:r w:rsidR="00226475">
        <w:rPr>
          <w:rFonts w:hint="eastAsia"/>
        </w:rPr>
        <w:t>3</w:t>
      </w:r>
      <w:r>
        <w:rPr>
          <w:rFonts w:hint="eastAsia"/>
        </w:rPr>
        <w:t>基本原则</w:t>
      </w:r>
      <w:bookmarkEnd w:id="16"/>
    </w:p>
    <w:p w14:paraId="628FFFC8" w14:textId="3DC9752C" w:rsidR="007B26D0" w:rsidRDefault="007B26D0" w:rsidP="007B26D0">
      <w:pPr>
        <w:ind w:firstLine="562"/>
      </w:pPr>
      <w:r w:rsidRPr="00416E62">
        <w:rPr>
          <w:rFonts w:hint="eastAsia"/>
          <w:b/>
          <w:bCs/>
        </w:rPr>
        <w:t>聚焦问题、分类施策。</w:t>
      </w:r>
      <w:r>
        <w:rPr>
          <w:rFonts w:hint="eastAsia"/>
        </w:rPr>
        <w:t>根据</w:t>
      </w:r>
      <w:r w:rsidR="006813D6">
        <w:rPr>
          <w:rFonts w:hint="eastAsia"/>
        </w:rPr>
        <w:t>肃南</w:t>
      </w:r>
      <w:r>
        <w:rPr>
          <w:rFonts w:hint="eastAsia"/>
        </w:rPr>
        <w:t>县水文地质条件、地下水资源开发利用现状和地下水超采区成因，以全县地下水超采区和非超采区治理压减目标为导向，分类施策、因地制宜，采取增效、减排、降损、置换等多种措施，全面减少地下水资源开发利用，逐步实现县域地下水采补平衡。</w:t>
      </w:r>
    </w:p>
    <w:p w14:paraId="49547DC6" w14:textId="23493BDC" w:rsidR="007B26D0" w:rsidRDefault="007B26D0" w:rsidP="007B26D0">
      <w:pPr>
        <w:ind w:firstLine="562"/>
      </w:pPr>
      <w:r w:rsidRPr="00633B24">
        <w:rPr>
          <w:rFonts w:hint="eastAsia"/>
          <w:b/>
          <w:bCs/>
        </w:rPr>
        <w:t>节水优先、量水而行。</w:t>
      </w:r>
      <w:r>
        <w:rPr>
          <w:rFonts w:hint="eastAsia"/>
        </w:rPr>
        <w:t>把节约用水贯穿于各行业全过程中，推动用水方式由粗放低效向节约集约转变，明确地下水用水总量和压减目标，根据县域水资源条件优化调整农业种植和产业布局，严把水资源承载能力刚性约束机制，杜绝过度、低效、无序开发利用地下水资源的方式，坚决遏制不合理的用水需求。</w:t>
      </w:r>
    </w:p>
    <w:p w14:paraId="4969FC7B" w14:textId="77777777" w:rsidR="007B26D0" w:rsidRDefault="007B26D0" w:rsidP="007B26D0">
      <w:pPr>
        <w:ind w:firstLine="562"/>
      </w:pPr>
      <w:r w:rsidRPr="00633B24">
        <w:rPr>
          <w:rFonts w:hint="eastAsia"/>
          <w:b/>
          <w:bCs/>
        </w:rPr>
        <w:t>高效利用、系统治理。</w:t>
      </w:r>
      <w:r>
        <w:rPr>
          <w:rFonts w:hint="eastAsia"/>
        </w:rPr>
        <w:t>全面促进地下水资源的高效利用，针对农业用</w:t>
      </w:r>
      <w:r>
        <w:rPr>
          <w:rFonts w:hint="eastAsia"/>
        </w:rPr>
        <w:lastRenderedPageBreak/>
        <w:t>水、高耗水行业等重点领域，组织实施节水行动，不断提高用水效率和效益；强化县域、流域地下水综合治理，建立和完善县域地下水资源监督管理体系，统筹地下水资源开发、利用、配置、节约、保护、管理等各环节，系统解决县域地下水超采问题。</w:t>
      </w:r>
    </w:p>
    <w:p w14:paraId="7C9C7C08" w14:textId="0207D593" w:rsidR="00F466F1" w:rsidRDefault="007B26D0" w:rsidP="007B26D0">
      <w:pPr>
        <w:ind w:firstLine="562"/>
      </w:pPr>
      <w:r w:rsidRPr="00633B24">
        <w:rPr>
          <w:rFonts w:hint="eastAsia"/>
          <w:b/>
          <w:bCs/>
        </w:rPr>
        <w:t>完善机制、强化责任。</w:t>
      </w:r>
      <w:r>
        <w:rPr>
          <w:rFonts w:hint="eastAsia"/>
        </w:rPr>
        <w:t>完善水价机制，健全地下水利用和保护管理制度，建立地下水超采治理与保护的长效机制。全县各级政府切实履行主体责任，相关部门加强指导监督，加大支持力度，严格考核监督。</w:t>
      </w:r>
    </w:p>
    <w:p w14:paraId="6E8DD766" w14:textId="23502366" w:rsidR="00F466F1" w:rsidRPr="008243A5" w:rsidRDefault="00F466F1" w:rsidP="008243A5">
      <w:pPr>
        <w:pStyle w:val="2"/>
      </w:pPr>
      <w:bookmarkStart w:id="17" w:name="_Toc193204882"/>
      <w:r>
        <w:rPr>
          <w:rFonts w:hint="eastAsia"/>
        </w:rPr>
        <w:t>2.</w:t>
      </w:r>
      <w:r w:rsidR="00226475">
        <w:rPr>
          <w:rFonts w:hint="eastAsia"/>
        </w:rPr>
        <w:t>4</w:t>
      </w:r>
      <w:r w:rsidR="008243A5" w:rsidRPr="008243A5">
        <w:rPr>
          <w:rFonts w:hint="eastAsia"/>
        </w:rPr>
        <w:t>规划思路和总体布局</w:t>
      </w:r>
      <w:bookmarkEnd w:id="17"/>
    </w:p>
    <w:p w14:paraId="2D3BD3B0" w14:textId="10F309B5" w:rsidR="007B26D0" w:rsidRDefault="007B26D0" w:rsidP="007B26D0">
      <w:pPr>
        <w:ind w:firstLine="560"/>
      </w:pPr>
      <w:r>
        <w:rPr>
          <w:rFonts w:hint="eastAsia"/>
        </w:rPr>
        <w:t>肃南县属于资源型缺水城市，水资源供需矛盾突出，地下水作为主要供水水源在全县国民经济和社会发展中发挥着重要作用，</w:t>
      </w:r>
      <w:r w:rsidR="005A7826">
        <w:rPr>
          <w:rFonts w:hint="eastAsia"/>
        </w:rPr>
        <w:t>同时</w:t>
      </w:r>
      <w:r>
        <w:rPr>
          <w:rFonts w:hint="eastAsia"/>
        </w:rPr>
        <w:t>也因地下水持续开采引起区域水位降幅加剧，超采区面积不断扩大，对新时期地下水超采治理工作带来严竣考验。</w:t>
      </w:r>
    </w:p>
    <w:p w14:paraId="6B34C13B" w14:textId="77777777" w:rsidR="007B26D0" w:rsidRDefault="007B26D0" w:rsidP="007B26D0">
      <w:pPr>
        <w:ind w:firstLine="560"/>
      </w:pPr>
      <w:r>
        <w:rPr>
          <w:rFonts w:hint="eastAsia"/>
        </w:rPr>
        <w:t>一、明确规划目标。地下水超采治理专项规划编制应明确规划目标，合理确定治理措施、治理目标和规划实施周期。</w:t>
      </w:r>
    </w:p>
    <w:p w14:paraId="61E5DA69" w14:textId="3AEC006B" w:rsidR="007B26D0" w:rsidRDefault="007B26D0" w:rsidP="007B26D0">
      <w:pPr>
        <w:ind w:firstLine="560"/>
      </w:pPr>
      <w:r>
        <w:rPr>
          <w:rFonts w:hint="eastAsia"/>
        </w:rPr>
        <w:t>二、开展现状调查与分析。开展地下水用水现状调查和资料收集工作，对县域地下水资源开发利用程度进行评价，针对地下水超采情况进行专项分析研究，为规划编制提供科学合理的依据。</w:t>
      </w:r>
    </w:p>
    <w:p w14:paraId="49F8D03A" w14:textId="0AD8D8AC" w:rsidR="007B26D0" w:rsidRDefault="007B26D0" w:rsidP="007B26D0">
      <w:pPr>
        <w:ind w:firstLine="560"/>
      </w:pPr>
      <w:r>
        <w:rPr>
          <w:rFonts w:hint="eastAsia"/>
        </w:rPr>
        <w:t>三、制定治理任务措施。通过现状调查和分析，查找问题与不足，制定科学有效、切实可行的治理任务措施，综合考虑规划的技术可行性、经济合理性和社会可接受性等因素，保障规划顺利实施。</w:t>
      </w:r>
    </w:p>
    <w:p w14:paraId="695911FE" w14:textId="77777777" w:rsidR="007B26D0" w:rsidRDefault="007B26D0" w:rsidP="007B26D0">
      <w:pPr>
        <w:ind w:firstLine="560"/>
      </w:pPr>
      <w:r>
        <w:rPr>
          <w:rFonts w:hint="eastAsia"/>
        </w:rPr>
        <w:t>四、加强政策支持与保障措施。加强政策支持和保障措施的投入，加大资金支持，加强宣传引导，提高全社会对当前地下水资源面临严竣形势的认识，推动地下水超采治理工作的开展。</w:t>
      </w:r>
    </w:p>
    <w:p w14:paraId="1BEF06E3" w14:textId="19141DB5" w:rsidR="00226475" w:rsidRPr="003D2C83" w:rsidRDefault="007B26D0" w:rsidP="007B26D0">
      <w:pPr>
        <w:ind w:firstLine="560"/>
      </w:pPr>
      <w:r>
        <w:rPr>
          <w:rFonts w:hint="eastAsia"/>
        </w:rPr>
        <w:t>将地下水超采治理工作贯穿到全社会各行业、各领域中，以地下水资</w:t>
      </w:r>
      <w:r>
        <w:rPr>
          <w:rFonts w:hint="eastAsia"/>
        </w:rPr>
        <w:lastRenderedPageBreak/>
        <w:t>源的合理开发利用和有效保护为目标，通过规划的实施，转变用水方式，提高全社会节水意识，为全县地下水资源的长期有序开发利用提供保障。</w:t>
      </w:r>
    </w:p>
    <w:p w14:paraId="721CE587" w14:textId="1C8D390C" w:rsidR="008243A5" w:rsidRPr="008243A5" w:rsidRDefault="008243A5" w:rsidP="008243A5">
      <w:pPr>
        <w:pStyle w:val="2"/>
      </w:pPr>
      <w:bookmarkStart w:id="18" w:name="_Toc193204883"/>
      <w:r>
        <w:rPr>
          <w:rFonts w:hint="eastAsia"/>
        </w:rPr>
        <w:t>2.</w:t>
      </w:r>
      <w:r w:rsidR="00226475">
        <w:rPr>
          <w:rFonts w:hint="eastAsia"/>
        </w:rPr>
        <w:t>5</w:t>
      </w:r>
      <w:r w:rsidRPr="008243A5">
        <w:rPr>
          <w:rFonts w:hint="eastAsia"/>
        </w:rPr>
        <w:t>规划目标</w:t>
      </w:r>
      <w:bookmarkEnd w:id="18"/>
    </w:p>
    <w:p w14:paraId="64D2F8AC" w14:textId="189546F3" w:rsidR="00DB13F5" w:rsidRPr="003A77AF" w:rsidRDefault="00226475" w:rsidP="00DB13F5">
      <w:pPr>
        <w:pStyle w:val="3"/>
        <w:ind w:firstLine="562"/>
      </w:pPr>
      <w:r>
        <w:rPr>
          <w:rFonts w:hint="eastAsia"/>
        </w:rPr>
        <w:t>2.5.1</w:t>
      </w:r>
      <w:r w:rsidR="00E34C07">
        <w:rPr>
          <w:rFonts w:hint="eastAsia"/>
        </w:rPr>
        <w:t>规划</w:t>
      </w:r>
      <w:r w:rsidR="00DB13F5" w:rsidRPr="003A77AF">
        <w:t>水平年</w:t>
      </w:r>
    </w:p>
    <w:p w14:paraId="491D6659" w14:textId="25F1ECE5" w:rsidR="008243A5" w:rsidRDefault="00DB13F5" w:rsidP="00160A62">
      <w:pPr>
        <w:ind w:firstLine="560"/>
      </w:pPr>
      <w:r w:rsidRPr="00613881">
        <w:rPr>
          <w:rFonts w:hint="eastAsia"/>
        </w:rPr>
        <w:t>本次治理</w:t>
      </w:r>
      <w:r w:rsidR="000B27D2">
        <w:rPr>
          <w:rFonts w:hint="eastAsia"/>
        </w:rPr>
        <w:t>规划</w:t>
      </w:r>
      <w:r w:rsidRPr="00613881">
        <w:rPr>
          <w:rFonts w:hint="eastAsia"/>
        </w:rPr>
        <w:t>现状水平年</w:t>
      </w:r>
      <w:r w:rsidRPr="00613881">
        <w:rPr>
          <w:rFonts w:hint="eastAsia"/>
        </w:rPr>
        <w:t>2022</w:t>
      </w:r>
      <w:r w:rsidRPr="00613881">
        <w:rPr>
          <w:rFonts w:hint="eastAsia"/>
        </w:rPr>
        <w:t>年，近期规划水平年</w:t>
      </w:r>
      <w:r w:rsidRPr="00613881">
        <w:rPr>
          <w:rFonts w:hint="eastAsia"/>
        </w:rPr>
        <w:t>202</w:t>
      </w:r>
      <w:r w:rsidR="00163863">
        <w:rPr>
          <w:rFonts w:hint="eastAsia"/>
        </w:rPr>
        <w:t>6</w:t>
      </w:r>
      <w:r w:rsidRPr="00613881">
        <w:rPr>
          <w:rFonts w:hint="eastAsia"/>
        </w:rPr>
        <w:t>年，中期规划水平年</w:t>
      </w:r>
      <w:r w:rsidRPr="00613881">
        <w:rPr>
          <w:rFonts w:hint="eastAsia"/>
        </w:rPr>
        <w:t>2030</w:t>
      </w:r>
      <w:r w:rsidRPr="00613881">
        <w:rPr>
          <w:rFonts w:hint="eastAsia"/>
        </w:rPr>
        <w:t>年，远期展望</w:t>
      </w:r>
      <w:r w:rsidR="001F341F">
        <w:rPr>
          <w:rFonts w:hint="eastAsia"/>
        </w:rPr>
        <w:t>至</w:t>
      </w:r>
      <w:r w:rsidRPr="00613881">
        <w:rPr>
          <w:rFonts w:hint="eastAsia"/>
        </w:rPr>
        <w:t>2035</w:t>
      </w:r>
      <w:r w:rsidRPr="00613881">
        <w:rPr>
          <w:rFonts w:hint="eastAsia"/>
        </w:rPr>
        <w:t>年。</w:t>
      </w:r>
    </w:p>
    <w:p w14:paraId="10F545D0" w14:textId="36666F39" w:rsidR="00A66D02" w:rsidRPr="003A77AF" w:rsidRDefault="00226475" w:rsidP="00A66D02">
      <w:pPr>
        <w:pStyle w:val="3"/>
        <w:ind w:firstLine="562"/>
      </w:pPr>
      <w:r>
        <w:rPr>
          <w:rFonts w:hint="eastAsia"/>
        </w:rPr>
        <w:t>2.5.2</w:t>
      </w:r>
      <w:r w:rsidR="00A66D02" w:rsidRPr="003A77AF">
        <w:t>规划范围</w:t>
      </w:r>
    </w:p>
    <w:p w14:paraId="101C4D00" w14:textId="0EACF8FC" w:rsidR="008243A5" w:rsidRDefault="00A66D02" w:rsidP="00A66D02">
      <w:pPr>
        <w:ind w:firstLine="560"/>
      </w:pPr>
      <w:r w:rsidRPr="003523D1">
        <w:t>本</w:t>
      </w:r>
      <w:r w:rsidRPr="003523D1">
        <w:rPr>
          <w:rFonts w:hint="eastAsia"/>
        </w:rPr>
        <w:t>规划超采治理以超采区为主，兼顾其他区域，</w:t>
      </w:r>
      <w:r w:rsidRPr="003523D1">
        <w:t>超采区治理范围</w:t>
      </w:r>
      <w:r>
        <w:rPr>
          <w:rFonts w:hint="eastAsia"/>
        </w:rPr>
        <w:t>以开采</w:t>
      </w:r>
      <w:r w:rsidRPr="003523D1">
        <w:t>浅层地下水</w:t>
      </w:r>
      <w:r>
        <w:rPr>
          <w:rFonts w:hint="eastAsia"/>
        </w:rPr>
        <w:t>区域确定，</w:t>
      </w:r>
      <w:r w:rsidRPr="003523D1">
        <w:rPr>
          <w:rFonts w:hint="eastAsia"/>
        </w:rPr>
        <w:t>肃南县超采区面积</w:t>
      </w:r>
      <w:r w:rsidRPr="003523D1">
        <w:rPr>
          <w:rFonts w:hint="eastAsia"/>
        </w:rPr>
        <w:t>301</w:t>
      </w:r>
      <w:r w:rsidRPr="003523D1">
        <w:t>km</w:t>
      </w:r>
      <w:r w:rsidR="001E046A" w:rsidRPr="001E046A">
        <w:rPr>
          <w:rFonts w:hint="eastAsia"/>
          <w:vertAlign w:val="superscript"/>
        </w:rPr>
        <w:t>2</w:t>
      </w:r>
      <w:r w:rsidRPr="003523D1">
        <w:rPr>
          <w:rFonts w:hint="eastAsia"/>
        </w:rPr>
        <w:t>，涉及到明花灌区</w:t>
      </w:r>
      <w:r>
        <w:rPr>
          <w:rFonts w:hint="eastAsia"/>
        </w:rPr>
        <w:t>、前滩灌区</w:t>
      </w:r>
      <w:r w:rsidRPr="003523D1">
        <w:rPr>
          <w:rFonts w:hint="eastAsia"/>
        </w:rPr>
        <w:t>，</w:t>
      </w:r>
      <w:r>
        <w:rPr>
          <w:rFonts w:hint="eastAsia"/>
        </w:rPr>
        <w:t>均在</w:t>
      </w:r>
      <w:r w:rsidRPr="003523D1">
        <w:rPr>
          <w:rFonts w:hint="eastAsia"/>
        </w:rPr>
        <w:t>明花乡</w:t>
      </w:r>
      <w:r>
        <w:rPr>
          <w:rFonts w:hint="eastAsia"/>
        </w:rPr>
        <w:t>境内；考虑到肃南县地形地貌以中低山区为主，仅明花乡位于平原区，以开采地下水作为供水水源，且超采区外不存在超许可指标取水情况，因此本次规划范围确定为</w:t>
      </w:r>
      <w:r w:rsidRPr="00416E62">
        <w:rPr>
          <w:rFonts w:hint="eastAsia"/>
          <w:b/>
          <w:bCs/>
        </w:rPr>
        <w:t>肃南县明花乡</w:t>
      </w:r>
      <w:r w:rsidRPr="003523D1">
        <w:rPr>
          <w:rFonts w:hint="eastAsia"/>
        </w:rPr>
        <w:t>。</w:t>
      </w:r>
    </w:p>
    <w:p w14:paraId="66A8D9F1" w14:textId="27555B3D" w:rsidR="009613B8" w:rsidRPr="003A77AF" w:rsidRDefault="00226475" w:rsidP="009613B8">
      <w:pPr>
        <w:pStyle w:val="3"/>
        <w:ind w:firstLine="562"/>
      </w:pPr>
      <w:r>
        <w:rPr>
          <w:rFonts w:hint="eastAsia"/>
        </w:rPr>
        <w:t>2.5.3</w:t>
      </w:r>
      <w:r w:rsidR="009613B8" w:rsidRPr="003A77AF">
        <w:t>规划目标</w:t>
      </w:r>
    </w:p>
    <w:p w14:paraId="76BDD72D" w14:textId="77777777" w:rsidR="009613B8" w:rsidRDefault="009613B8" w:rsidP="009613B8">
      <w:pPr>
        <w:ind w:firstLine="560"/>
      </w:pPr>
      <w:r w:rsidRPr="00D54385">
        <w:rPr>
          <w:rFonts w:hint="eastAsia"/>
        </w:rPr>
        <w:t>以全面治理地下水超采为主要目标，多措并举，综合施策，不断压减地下水超采量，逐步实现地下水采补平衡和水资源可持续利用，保障供水安全。</w:t>
      </w:r>
      <w:r w:rsidRPr="001E7F13">
        <w:rPr>
          <w:rFonts w:hint="eastAsia"/>
        </w:rPr>
        <w:t>根据</w:t>
      </w:r>
      <w:r>
        <w:rPr>
          <w:rFonts w:hint="eastAsia"/>
        </w:rPr>
        <w:t>肃南县</w:t>
      </w:r>
      <w:r w:rsidRPr="001E7F13">
        <w:rPr>
          <w:rFonts w:hint="eastAsia"/>
        </w:rPr>
        <w:t>水资源状况、地下水供用水状况及超采状况，考虑到超采区治理的艰巨性</w:t>
      </w:r>
      <w:r>
        <w:rPr>
          <w:rFonts w:hint="eastAsia"/>
        </w:rPr>
        <w:t>及</w:t>
      </w:r>
      <w:r w:rsidRPr="001E7F13">
        <w:rPr>
          <w:rFonts w:hint="eastAsia"/>
        </w:rPr>
        <w:t>复杂性，</w:t>
      </w:r>
      <w:r>
        <w:rPr>
          <w:rFonts w:hint="eastAsia"/>
        </w:rPr>
        <w:t>提出</w:t>
      </w:r>
      <w:r w:rsidRPr="00D54385">
        <w:rPr>
          <w:rFonts w:hint="eastAsia"/>
        </w:rPr>
        <w:t>“</w:t>
      </w:r>
      <w:r w:rsidRPr="00236FBA">
        <w:rPr>
          <w:rFonts w:hint="eastAsia"/>
          <w:b/>
          <w:bCs/>
        </w:rPr>
        <w:t>近期强化治理、中期巩固提升、远期管控达标</w:t>
      </w:r>
      <w:r w:rsidRPr="00D54385">
        <w:rPr>
          <w:rFonts w:hint="eastAsia"/>
        </w:rPr>
        <w:t>”阶段性</w:t>
      </w:r>
      <w:r>
        <w:rPr>
          <w:rFonts w:hint="eastAsia"/>
        </w:rPr>
        <w:t>治理</w:t>
      </w:r>
      <w:r w:rsidRPr="00D54385">
        <w:rPr>
          <w:rFonts w:hint="eastAsia"/>
        </w:rPr>
        <w:t>目标</w:t>
      </w:r>
      <w:r>
        <w:rPr>
          <w:rFonts w:hint="eastAsia"/>
        </w:rPr>
        <w:t>如下：</w:t>
      </w:r>
    </w:p>
    <w:p w14:paraId="6BF4D760" w14:textId="07E43E63" w:rsidR="009613B8" w:rsidRDefault="009613B8" w:rsidP="009613B8">
      <w:pPr>
        <w:ind w:firstLine="560"/>
      </w:pPr>
      <w:r w:rsidRPr="001E7F13">
        <w:rPr>
          <w:rFonts w:hint="eastAsia"/>
        </w:rPr>
        <w:t>第一阶段</w:t>
      </w:r>
      <w:r>
        <w:rPr>
          <w:rFonts w:hint="eastAsia"/>
        </w:rPr>
        <w:t>（近期，</w:t>
      </w:r>
      <w:r w:rsidRPr="001E7F13">
        <w:t>20</w:t>
      </w:r>
      <w:r>
        <w:rPr>
          <w:rFonts w:hint="eastAsia"/>
        </w:rPr>
        <w:t>24</w:t>
      </w:r>
      <w:r w:rsidRPr="001E7F13">
        <w:rPr>
          <w:rFonts w:hint="eastAsia"/>
        </w:rPr>
        <w:t>年</w:t>
      </w:r>
      <w:r>
        <w:rPr>
          <w:rFonts w:hint="eastAsia"/>
        </w:rPr>
        <w:t>-</w:t>
      </w:r>
      <w:r w:rsidRPr="001E7F13">
        <w:t>202</w:t>
      </w:r>
      <w:r w:rsidR="000B27D2">
        <w:rPr>
          <w:rFonts w:hint="eastAsia"/>
        </w:rPr>
        <w:t>6</w:t>
      </w:r>
      <w:r w:rsidRPr="001E7F13">
        <w:rPr>
          <w:rFonts w:hint="eastAsia"/>
        </w:rPr>
        <w:t>年）</w:t>
      </w:r>
      <w:r>
        <w:rPr>
          <w:rFonts w:hint="eastAsia"/>
        </w:rPr>
        <w:t>：加强超采区内农业用水管控，扎实推进高标准农田建设及高效节水项目实施，提高农业现状用水效率</w:t>
      </w:r>
      <w:r w:rsidRPr="001E7F13">
        <w:rPr>
          <w:rFonts w:hint="eastAsia"/>
        </w:rPr>
        <w:t>，</w:t>
      </w:r>
      <w:r>
        <w:rPr>
          <w:rFonts w:hint="eastAsia"/>
        </w:rPr>
        <w:t>控制超采区面积，减缓</w:t>
      </w:r>
      <w:r w:rsidRPr="001E7F13">
        <w:rPr>
          <w:rFonts w:hint="eastAsia"/>
        </w:rPr>
        <w:t>地下水位下降速率</w:t>
      </w:r>
      <w:r w:rsidR="00926528">
        <w:rPr>
          <w:rFonts w:hint="eastAsia"/>
        </w:rPr>
        <w:t>，</w:t>
      </w:r>
      <w:r w:rsidR="00595752">
        <w:rPr>
          <w:rFonts w:hint="eastAsia"/>
        </w:rPr>
        <w:t>高质量完成</w:t>
      </w:r>
      <w:r w:rsidR="00926528">
        <w:rPr>
          <w:rFonts w:hint="eastAsia"/>
        </w:rPr>
        <w:t>中央环保督察整改任务</w:t>
      </w:r>
      <w:r w:rsidRPr="001E7F13">
        <w:rPr>
          <w:rFonts w:hint="eastAsia"/>
        </w:rPr>
        <w:t>。</w:t>
      </w:r>
    </w:p>
    <w:p w14:paraId="2AF76BCC" w14:textId="5E15D5D5" w:rsidR="009613B8" w:rsidRDefault="009613B8" w:rsidP="009613B8">
      <w:pPr>
        <w:ind w:firstLine="560"/>
      </w:pPr>
      <w:r w:rsidRPr="001E7F13">
        <w:rPr>
          <w:rFonts w:hint="eastAsia"/>
        </w:rPr>
        <w:t>第二阶段（</w:t>
      </w:r>
      <w:r>
        <w:rPr>
          <w:rFonts w:hint="eastAsia"/>
        </w:rPr>
        <w:t>中</w:t>
      </w:r>
      <w:r w:rsidRPr="00106F88">
        <w:rPr>
          <w:rFonts w:hint="eastAsia"/>
        </w:rPr>
        <w:t>期，</w:t>
      </w:r>
      <w:r w:rsidRPr="001E7F13">
        <w:t>20</w:t>
      </w:r>
      <w:r>
        <w:rPr>
          <w:rFonts w:hint="eastAsia"/>
        </w:rPr>
        <w:t>2</w:t>
      </w:r>
      <w:r w:rsidR="000B27D2">
        <w:rPr>
          <w:rFonts w:hint="eastAsia"/>
        </w:rPr>
        <w:t>7</w:t>
      </w:r>
      <w:r w:rsidRPr="001E7F13">
        <w:rPr>
          <w:rFonts w:hint="eastAsia"/>
        </w:rPr>
        <w:t>年</w:t>
      </w:r>
      <w:r>
        <w:rPr>
          <w:rFonts w:hint="eastAsia"/>
        </w:rPr>
        <w:t>-2030</w:t>
      </w:r>
      <w:r w:rsidRPr="001E7F13">
        <w:rPr>
          <w:rFonts w:hint="eastAsia"/>
        </w:rPr>
        <w:t>年）：</w:t>
      </w:r>
      <w:r w:rsidRPr="00FD46B2">
        <w:rPr>
          <w:rFonts w:hint="eastAsia"/>
        </w:rPr>
        <w:t>持续推进节水工程</w:t>
      </w:r>
      <w:r w:rsidR="00B646A3">
        <w:rPr>
          <w:rFonts w:hint="eastAsia"/>
        </w:rPr>
        <w:t>、水源置换工程</w:t>
      </w:r>
      <w:r w:rsidRPr="00FD46B2">
        <w:rPr>
          <w:rFonts w:hint="eastAsia"/>
        </w:rPr>
        <w:t>建设，</w:t>
      </w:r>
      <w:r w:rsidRPr="003302F5">
        <w:rPr>
          <w:rFonts w:hint="eastAsia"/>
        </w:rPr>
        <w:t>超采区面积大幅缩小，地下水超采引发生态危害得到有效控制，</w:t>
      </w:r>
      <w:r w:rsidRPr="003302F5">
        <w:rPr>
          <w:rFonts w:hint="eastAsia"/>
        </w:rPr>
        <w:lastRenderedPageBreak/>
        <w:t>地下水资源得到有效保护。</w:t>
      </w:r>
    </w:p>
    <w:p w14:paraId="52C90998" w14:textId="750D2424" w:rsidR="009613B8" w:rsidRDefault="009613B8" w:rsidP="00160A62">
      <w:pPr>
        <w:ind w:firstLine="560"/>
      </w:pPr>
      <w:r w:rsidRPr="001E7F13">
        <w:rPr>
          <w:rFonts w:hint="eastAsia"/>
        </w:rPr>
        <w:t>第三阶段（</w:t>
      </w:r>
      <w:r>
        <w:rPr>
          <w:rFonts w:hint="eastAsia"/>
        </w:rPr>
        <w:t>远</w:t>
      </w:r>
      <w:r w:rsidRPr="00106F88">
        <w:rPr>
          <w:rFonts w:hint="eastAsia"/>
        </w:rPr>
        <w:t>期，</w:t>
      </w:r>
      <w:r w:rsidRPr="001E7F13">
        <w:t>20</w:t>
      </w:r>
      <w:r>
        <w:rPr>
          <w:rFonts w:hint="eastAsia"/>
        </w:rPr>
        <w:t>31</w:t>
      </w:r>
      <w:r w:rsidRPr="001E7F13">
        <w:rPr>
          <w:rFonts w:hint="eastAsia"/>
        </w:rPr>
        <w:t>年</w:t>
      </w:r>
      <w:r>
        <w:rPr>
          <w:rFonts w:hint="eastAsia"/>
        </w:rPr>
        <w:t>-</w:t>
      </w:r>
      <w:r w:rsidRPr="001E7F13">
        <w:t>203</w:t>
      </w:r>
      <w:r>
        <w:rPr>
          <w:rFonts w:hint="eastAsia"/>
        </w:rPr>
        <w:t>5</w:t>
      </w:r>
      <w:r w:rsidRPr="001E7F13">
        <w:rPr>
          <w:rFonts w:hint="eastAsia"/>
        </w:rPr>
        <w:t>年）</w:t>
      </w:r>
      <w:r>
        <w:rPr>
          <w:rFonts w:hint="eastAsia"/>
        </w:rPr>
        <w:t>：</w:t>
      </w:r>
      <w:r w:rsidRPr="001E7F13">
        <w:rPr>
          <w:rFonts w:hint="eastAsia"/>
        </w:rPr>
        <w:t>全面实现地下水采补平衡，使超采区地下水位全面稳定或回升，地下水生态环境得到明显改善。</w:t>
      </w:r>
    </w:p>
    <w:p w14:paraId="48C056D3" w14:textId="77777777" w:rsidR="00B81A20" w:rsidRDefault="00B81A20" w:rsidP="00160A62">
      <w:pPr>
        <w:ind w:firstLine="560"/>
        <w:sectPr w:rsidR="00B81A20" w:rsidSect="00676E14">
          <w:pgSz w:w="11906" w:h="16838"/>
          <w:pgMar w:top="1440" w:right="1474" w:bottom="1440" w:left="1474" w:header="851" w:footer="992" w:gutter="0"/>
          <w:cols w:space="425"/>
          <w:docGrid w:type="linesAndChars" w:linePitch="312"/>
        </w:sectPr>
      </w:pPr>
    </w:p>
    <w:p w14:paraId="5F89FC5D" w14:textId="44B3EA2E" w:rsidR="009F1338" w:rsidRPr="00D3382A" w:rsidRDefault="009F1338" w:rsidP="00D3382A">
      <w:pPr>
        <w:pStyle w:val="1"/>
      </w:pPr>
      <w:bookmarkStart w:id="19" w:name="_Toc193204884"/>
      <w:r w:rsidRPr="00D3382A">
        <w:rPr>
          <w:rFonts w:hint="eastAsia"/>
        </w:rPr>
        <w:lastRenderedPageBreak/>
        <w:t>第</w:t>
      </w:r>
      <w:r w:rsidR="001C36D7">
        <w:rPr>
          <w:rFonts w:hint="eastAsia"/>
        </w:rPr>
        <w:t>三</w:t>
      </w:r>
      <w:r w:rsidRPr="00D3382A">
        <w:rPr>
          <w:rFonts w:hint="eastAsia"/>
        </w:rPr>
        <w:t>章</w:t>
      </w:r>
      <w:r w:rsidR="00FA3444">
        <w:rPr>
          <w:rFonts w:hint="eastAsia"/>
        </w:rPr>
        <w:t xml:space="preserve">  </w:t>
      </w:r>
      <w:r w:rsidRPr="00D3382A">
        <w:t>规划综合治理布局</w:t>
      </w:r>
      <w:bookmarkEnd w:id="19"/>
    </w:p>
    <w:p w14:paraId="75A493B0" w14:textId="711312C6" w:rsidR="009F1338" w:rsidRPr="00D3382A" w:rsidRDefault="00E46CBB" w:rsidP="00D3382A">
      <w:pPr>
        <w:pStyle w:val="2"/>
      </w:pPr>
      <w:bookmarkStart w:id="20" w:name="_Toc193204885"/>
      <w:r>
        <w:rPr>
          <w:rFonts w:hint="eastAsia"/>
        </w:rPr>
        <w:t>3.1</w:t>
      </w:r>
      <w:r w:rsidR="009F1338" w:rsidRPr="00D3382A">
        <w:t>地下水</w:t>
      </w:r>
      <w:r w:rsidR="004C4C8D">
        <w:rPr>
          <w:rFonts w:hint="eastAsia"/>
        </w:rPr>
        <w:t>可</w:t>
      </w:r>
      <w:r w:rsidR="009F1338" w:rsidRPr="00D3382A">
        <w:t>开采量及管控指标</w:t>
      </w:r>
      <w:bookmarkEnd w:id="20"/>
    </w:p>
    <w:p w14:paraId="45C2BD8D" w14:textId="719C8032" w:rsidR="009F1338" w:rsidRPr="003A77AF" w:rsidRDefault="002A5346" w:rsidP="003A77AF">
      <w:pPr>
        <w:pStyle w:val="3"/>
        <w:ind w:firstLine="562"/>
      </w:pPr>
      <w:r>
        <w:rPr>
          <w:rFonts w:hint="eastAsia"/>
        </w:rPr>
        <w:t>3.1</w:t>
      </w:r>
      <w:r w:rsidR="009F1338" w:rsidRPr="003A77AF">
        <w:t>.1</w:t>
      </w:r>
      <w:r w:rsidR="009F1338" w:rsidRPr="003A77AF">
        <w:t>地下水</w:t>
      </w:r>
      <w:r w:rsidR="000E31CC">
        <w:rPr>
          <w:rFonts w:hint="eastAsia"/>
        </w:rPr>
        <w:t>可</w:t>
      </w:r>
      <w:r w:rsidR="009F1338" w:rsidRPr="003A77AF">
        <w:t>开采量及管控指标</w:t>
      </w:r>
    </w:p>
    <w:p w14:paraId="6743D7F7" w14:textId="2A530C95" w:rsidR="00F851E4" w:rsidRDefault="00664D4E" w:rsidP="00F851E4">
      <w:pPr>
        <w:ind w:firstLine="560"/>
      </w:pPr>
      <w:r>
        <w:rPr>
          <w:rFonts w:hint="eastAsia"/>
        </w:rPr>
        <w:t>（</w:t>
      </w:r>
      <w:r>
        <w:rPr>
          <w:rFonts w:hint="eastAsia"/>
        </w:rPr>
        <w:t>1</w:t>
      </w:r>
      <w:r>
        <w:rPr>
          <w:rFonts w:hint="eastAsia"/>
        </w:rPr>
        <w:t>）用水总量</w:t>
      </w:r>
      <w:r w:rsidR="00846717">
        <w:rPr>
          <w:rFonts w:hint="eastAsia"/>
        </w:rPr>
        <w:t>控制</w:t>
      </w:r>
      <w:r>
        <w:rPr>
          <w:rFonts w:hint="eastAsia"/>
        </w:rPr>
        <w:t>指标</w:t>
      </w:r>
    </w:p>
    <w:p w14:paraId="3B297403" w14:textId="4A696AA8" w:rsidR="00664D4E" w:rsidRDefault="00D47368" w:rsidP="00F851E4">
      <w:pPr>
        <w:ind w:firstLine="560"/>
      </w:pPr>
      <w:r>
        <w:rPr>
          <w:rFonts w:hint="eastAsia"/>
        </w:rPr>
        <w:t>依据《张掖市人民政府办公室关于下达张掖市县级行政区</w:t>
      </w:r>
      <w:r>
        <w:rPr>
          <w:rFonts w:hint="eastAsia"/>
        </w:rPr>
        <w:t>2015</w:t>
      </w:r>
      <w:r>
        <w:rPr>
          <w:rFonts w:hint="eastAsia"/>
        </w:rPr>
        <w:t>年</w:t>
      </w:r>
      <w:r>
        <w:rPr>
          <w:rFonts w:hint="eastAsia"/>
        </w:rPr>
        <w:t>2020</w:t>
      </w:r>
      <w:r>
        <w:rPr>
          <w:rFonts w:hint="eastAsia"/>
        </w:rPr>
        <w:t>年</w:t>
      </w:r>
      <w:r>
        <w:rPr>
          <w:rFonts w:hint="eastAsia"/>
        </w:rPr>
        <w:t>2030</w:t>
      </w:r>
      <w:r>
        <w:rPr>
          <w:rFonts w:hint="eastAsia"/>
        </w:rPr>
        <w:t>年水资源管理控制指标的通知》（张政办发</w:t>
      </w:r>
      <w:r w:rsidRPr="00D47368">
        <w:rPr>
          <w:rFonts w:hint="eastAsia"/>
        </w:rPr>
        <w:t>〔</w:t>
      </w:r>
      <w:r>
        <w:rPr>
          <w:rFonts w:hint="eastAsia"/>
        </w:rPr>
        <w:t>2014</w:t>
      </w:r>
      <w:r w:rsidRPr="00D47368">
        <w:rPr>
          <w:rFonts w:hint="eastAsia"/>
        </w:rPr>
        <w:t>〕</w:t>
      </w:r>
      <w:r>
        <w:rPr>
          <w:rFonts w:hint="eastAsia"/>
        </w:rPr>
        <w:t>101</w:t>
      </w:r>
      <w:r>
        <w:rPr>
          <w:rFonts w:hint="eastAsia"/>
        </w:rPr>
        <w:t>号），</w:t>
      </w:r>
      <w:r w:rsidR="00EF7595">
        <w:rPr>
          <w:rFonts w:hint="eastAsia"/>
        </w:rPr>
        <w:t>肃南县</w:t>
      </w:r>
      <w:r w:rsidR="00EF7595">
        <w:rPr>
          <w:rFonts w:hint="eastAsia"/>
        </w:rPr>
        <w:t>2020</w:t>
      </w:r>
      <w:r w:rsidR="00EF7595">
        <w:rPr>
          <w:rFonts w:hint="eastAsia"/>
        </w:rPr>
        <w:t>年、</w:t>
      </w:r>
      <w:r w:rsidR="00EF7595">
        <w:rPr>
          <w:rFonts w:hint="eastAsia"/>
        </w:rPr>
        <w:t>2030</w:t>
      </w:r>
      <w:r w:rsidR="00EF7595">
        <w:rPr>
          <w:rFonts w:hint="eastAsia"/>
        </w:rPr>
        <w:t>年用水总量控制目标分别为</w:t>
      </w:r>
      <w:r w:rsidR="00EF7595">
        <w:rPr>
          <w:rFonts w:hint="eastAsia"/>
        </w:rPr>
        <w:t>0.89</w:t>
      </w:r>
      <w:r w:rsidR="00EF7595">
        <w:rPr>
          <w:rFonts w:hint="eastAsia"/>
        </w:rPr>
        <w:t>亿</w:t>
      </w:r>
      <w:r w:rsidR="00EF7595">
        <w:rPr>
          <w:rFonts w:hint="eastAsia"/>
        </w:rPr>
        <w:t>m</w:t>
      </w:r>
      <w:r w:rsidR="00EF7595" w:rsidRPr="00EF7595">
        <w:rPr>
          <w:rFonts w:hint="eastAsia"/>
          <w:vertAlign w:val="superscript"/>
        </w:rPr>
        <w:t>3</w:t>
      </w:r>
      <w:r w:rsidR="00EF7595">
        <w:rPr>
          <w:rFonts w:hint="eastAsia"/>
        </w:rPr>
        <w:t>、</w:t>
      </w:r>
      <w:r w:rsidR="00EF7595">
        <w:rPr>
          <w:rFonts w:hint="eastAsia"/>
        </w:rPr>
        <w:t>0.91</w:t>
      </w:r>
      <w:r w:rsidR="00EF7595">
        <w:rPr>
          <w:rFonts w:hint="eastAsia"/>
        </w:rPr>
        <w:t>亿</w:t>
      </w:r>
      <w:r w:rsidR="00EF7595">
        <w:rPr>
          <w:rFonts w:hint="eastAsia"/>
        </w:rPr>
        <w:t>m</w:t>
      </w:r>
      <w:r w:rsidR="00EF7595" w:rsidRPr="00EF7595">
        <w:rPr>
          <w:rFonts w:hint="eastAsia"/>
          <w:vertAlign w:val="superscript"/>
        </w:rPr>
        <w:t>3</w:t>
      </w:r>
      <w:r w:rsidR="00EF7595">
        <w:rPr>
          <w:rFonts w:hint="eastAsia"/>
        </w:rPr>
        <w:t>。</w:t>
      </w:r>
    </w:p>
    <w:p w14:paraId="3A1A7387" w14:textId="5BD0FE1E" w:rsidR="002A742F" w:rsidRDefault="00FF5956" w:rsidP="00F851E4">
      <w:pPr>
        <w:ind w:firstLine="560"/>
      </w:pPr>
      <w:r>
        <w:rPr>
          <w:rFonts w:hint="eastAsia"/>
        </w:rPr>
        <w:t>同时</w:t>
      </w:r>
      <w:r w:rsidR="002A742F">
        <w:rPr>
          <w:rFonts w:hint="eastAsia"/>
        </w:rPr>
        <w:t>依据《</w:t>
      </w:r>
      <w:r w:rsidR="00CC10E2">
        <w:rPr>
          <w:rFonts w:hint="eastAsia"/>
        </w:rPr>
        <w:t>肃南县水务局</w:t>
      </w:r>
      <w:r w:rsidR="00CC10E2">
        <w:rPr>
          <w:rFonts w:hint="eastAsia"/>
        </w:rPr>
        <w:t xml:space="preserve"> </w:t>
      </w:r>
      <w:r w:rsidR="00CC10E2">
        <w:rPr>
          <w:rFonts w:hint="eastAsia"/>
        </w:rPr>
        <w:t>肃南县发展和改革局关于印发肃南县“十四五”用水总量和强度双控目标的通知</w:t>
      </w:r>
      <w:r w:rsidR="002A742F">
        <w:rPr>
          <w:rFonts w:hint="eastAsia"/>
        </w:rPr>
        <w:t>》</w:t>
      </w:r>
      <w:r w:rsidR="00CC10E2">
        <w:rPr>
          <w:rFonts w:hint="eastAsia"/>
        </w:rPr>
        <w:t>，至</w:t>
      </w:r>
      <w:r w:rsidR="00CC10E2">
        <w:rPr>
          <w:rFonts w:hint="eastAsia"/>
        </w:rPr>
        <w:t>2025</w:t>
      </w:r>
      <w:r w:rsidR="00CC10E2">
        <w:rPr>
          <w:rFonts w:hint="eastAsia"/>
        </w:rPr>
        <w:t>年肃南县用水总量控制目标</w:t>
      </w:r>
      <w:r w:rsidR="00CC10E2">
        <w:rPr>
          <w:rFonts w:hint="eastAsia"/>
        </w:rPr>
        <w:t>0.90</w:t>
      </w:r>
      <w:r w:rsidR="00CC10E2">
        <w:rPr>
          <w:rFonts w:hint="eastAsia"/>
        </w:rPr>
        <w:t>亿</w:t>
      </w:r>
      <w:r w:rsidR="00CC10E2">
        <w:rPr>
          <w:rFonts w:hint="eastAsia"/>
        </w:rPr>
        <w:t>m</w:t>
      </w:r>
      <w:r w:rsidR="00CC10E2" w:rsidRPr="00CC10E2">
        <w:rPr>
          <w:rFonts w:hint="eastAsia"/>
          <w:vertAlign w:val="superscript"/>
        </w:rPr>
        <w:t>3</w:t>
      </w:r>
      <w:r w:rsidR="00C23754">
        <w:rPr>
          <w:rFonts w:hint="eastAsia"/>
        </w:rPr>
        <w:t>。</w:t>
      </w:r>
    </w:p>
    <w:p w14:paraId="7EF0D4FF" w14:textId="0666902D" w:rsidR="00664D4E" w:rsidRDefault="00664D4E" w:rsidP="00F851E4">
      <w:pPr>
        <w:ind w:firstLine="560"/>
      </w:pPr>
      <w:r>
        <w:rPr>
          <w:rFonts w:hint="eastAsia"/>
        </w:rPr>
        <w:t>（</w:t>
      </w:r>
      <w:r>
        <w:rPr>
          <w:rFonts w:hint="eastAsia"/>
        </w:rPr>
        <w:t>2</w:t>
      </w:r>
      <w:r>
        <w:rPr>
          <w:rFonts w:hint="eastAsia"/>
        </w:rPr>
        <w:t>）</w:t>
      </w:r>
      <w:r w:rsidRPr="00664D4E">
        <w:t>地下水开采量控制指标</w:t>
      </w:r>
    </w:p>
    <w:p w14:paraId="788A1596" w14:textId="748FB690" w:rsidR="00664D4E" w:rsidRPr="00F851E4" w:rsidRDefault="00AB7164" w:rsidP="00F851E4">
      <w:pPr>
        <w:ind w:firstLine="560"/>
      </w:pPr>
      <w:r w:rsidRPr="00AB7164">
        <w:rPr>
          <w:rFonts w:hint="eastAsia"/>
        </w:rPr>
        <w:t>依据</w:t>
      </w:r>
      <w:r w:rsidRPr="00AB7164">
        <w:t>《甘肃省第三次水资源调查评价》成果资料</w:t>
      </w:r>
      <w:r w:rsidRPr="00AB7164">
        <w:rPr>
          <w:rFonts w:hint="eastAsia"/>
        </w:rPr>
        <w:t>，肃南县地下水可开采量</w:t>
      </w:r>
      <w:r w:rsidRPr="00AB7164">
        <w:rPr>
          <w:rFonts w:hint="eastAsia"/>
        </w:rPr>
        <w:t>1.12</w:t>
      </w:r>
      <w:r w:rsidRPr="00AB7164">
        <w:rPr>
          <w:rFonts w:hint="eastAsia"/>
        </w:rPr>
        <w:t>亿</w:t>
      </w:r>
      <w:r w:rsidRPr="00AB7164">
        <w:t>m</w:t>
      </w:r>
      <w:r w:rsidR="00D84A58" w:rsidRPr="00D84A58">
        <w:rPr>
          <w:rFonts w:hint="eastAsia"/>
          <w:vertAlign w:val="superscript"/>
        </w:rPr>
        <w:t>3</w:t>
      </w:r>
      <w:r w:rsidRPr="00AB7164">
        <w:rPr>
          <w:rFonts w:hint="eastAsia"/>
        </w:rPr>
        <w:t>。</w:t>
      </w:r>
      <w:r w:rsidR="00385D26">
        <w:rPr>
          <w:rFonts w:hint="eastAsia"/>
        </w:rPr>
        <w:t>同时参照</w:t>
      </w:r>
      <w:r w:rsidR="00FE2519">
        <w:rPr>
          <w:rFonts w:hint="eastAsia"/>
        </w:rPr>
        <w:t>《张掖市地下水管控指标确定确认签字表》，</w:t>
      </w:r>
      <w:r w:rsidR="0087698D">
        <w:rPr>
          <w:rFonts w:hint="eastAsia"/>
        </w:rPr>
        <w:t>肃南县</w:t>
      </w:r>
      <w:r w:rsidR="0087698D">
        <w:rPr>
          <w:rFonts w:hint="eastAsia"/>
        </w:rPr>
        <w:t>2025</w:t>
      </w:r>
      <w:r w:rsidR="0087698D">
        <w:rPr>
          <w:rFonts w:hint="eastAsia"/>
        </w:rPr>
        <w:t>年地下水</w:t>
      </w:r>
      <w:r w:rsidR="007E201F">
        <w:rPr>
          <w:rFonts w:hint="eastAsia"/>
        </w:rPr>
        <w:t>开采控制指标为</w:t>
      </w:r>
      <w:r w:rsidR="007E201F">
        <w:rPr>
          <w:rFonts w:hint="eastAsia"/>
        </w:rPr>
        <w:t>6250</w:t>
      </w:r>
      <w:r w:rsidR="007E201F">
        <w:rPr>
          <w:rFonts w:hint="eastAsia"/>
        </w:rPr>
        <w:t>万</w:t>
      </w:r>
      <w:r w:rsidR="007E201F">
        <w:rPr>
          <w:rFonts w:hint="eastAsia"/>
        </w:rPr>
        <w:t>m</w:t>
      </w:r>
      <w:r w:rsidR="007E201F" w:rsidRPr="007E201F">
        <w:rPr>
          <w:rFonts w:hint="eastAsia"/>
          <w:vertAlign w:val="superscript"/>
        </w:rPr>
        <w:t>3</w:t>
      </w:r>
      <w:r w:rsidR="007E201F">
        <w:rPr>
          <w:rFonts w:hint="eastAsia"/>
        </w:rPr>
        <w:t>，</w:t>
      </w:r>
      <w:r w:rsidR="007E201F">
        <w:rPr>
          <w:rFonts w:hint="eastAsia"/>
        </w:rPr>
        <w:t>2030</w:t>
      </w:r>
      <w:r w:rsidR="007E201F">
        <w:rPr>
          <w:rFonts w:hint="eastAsia"/>
        </w:rPr>
        <w:t>年</w:t>
      </w:r>
      <w:r w:rsidR="007E201F" w:rsidRPr="007E201F">
        <w:rPr>
          <w:rFonts w:hint="eastAsia"/>
        </w:rPr>
        <w:t>地下水开采控制指标为</w:t>
      </w:r>
      <w:r w:rsidR="007E201F">
        <w:rPr>
          <w:rFonts w:hint="eastAsia"/>
        </w:rPr>
        <w:t>5950</w:t>
      </w:r>
      <w:r w:rsidR="007E201F" w:rsidRPr="007E201F">
        <w:t>万</w:t>
      </w:r>
      <w:r w:rsidR="007E201F" w:rsidRPr="007E201F">
        <w:t>m</w:t>
      </w:r>
      <w:r w:rsidR="007E201F" w:rsidRPr="007E201F">
        <w:rPr>
          <w:rFonts w:hint="eastAsia"/>
          <w:vertAlign w:val="superscript"/>
        </w:rPr>
        <w:t>3</w:t>
      </w:r>
      <w:r w:rsidR="000C1860">
        <w:rPr>
          <w:rFonts w:hint="eastAsia"/>
        </w:rPr>
        <w:t>。</w:t>
      </w:r>
    </w:p>
    <w:p w14:paraId="5AEE9261" w14:textId="6077D2EE" w:rsidR="009F1338" w:rsidRPr="003A77AF" w:rsidRDefault="002A5346" w:rsidP="003A77AF">
      <w:pPr>
        <w:pStyle w:val="3"/>
        <w:ind w:firstLine="562"/>
      </w:pPr>
      <w:r>
        <w:rPr>
          <w:rFonts w:hint="eastAsia"/>
        </w:rPr>
        <w:t>3.1</w:t>
      </w:r>
      <w:r w:rsidR="009F1338" w:rsidRPr="003A77AF">
        <w:t>.2</w:t>
      </w:r>
      <w:r w:rsidR="009F1338" w:rsidRPr="003A77AF">
        <w:t>超采区地下水允许开采量及管控指标</w:t>
      </w:r>
    </w:p>
    <w:p w14:paraId="52B3E1F9" w14:textId="0902A02F" w:rsidR="00F94DEE" w:rsidRDefault="0083369C" w:rsidP="00091F24">
      <w:pPr>
        <w:ind w:firstLine="560"/>
      </w:pPr>
      <w:r w:rsidRPr="0083369C">
        <w:rPr>
          <w:rFonts w:hint="eastAsia"/>
        </w:rPr>
        <w:t>依据《甘肃省地下水超采区划定报告（张掖市）》</w:t>
      </w:r>
      <w:r>
        <w:rPr>
          <w:rFonts w:hint="eastAsia"/>
        </w:rPr>
        <w:t>，</w:t>
      </w:r>
      <w:r w:rsidR="00C23E39">
        <w:rPr>
          <w:rFonts w:hint="eastAsia"/>
        </w:rPr>
        <w:t>肃南县</w:t>
      </w:r>
      <w:r w:rsidR="00C23E39" w:rsidRPr="00C23E39">
        <w:rPr>
          <w:rFonts w:hint="eastAsia"/>
        </w:rPr>
        <w:t>现状水平年</w:t>
      </w:r>
      <w:r w:rsidR="00C23E39" w:rsidRPr="00C23E39">
        <w:rPr>
          <w:rFonts w:hint="eastAsia"/>
        </w:rPr>
        <w:t>2022</w:t>
      </w:r>
      <w:r w:rsidR="00C23E39" w:rsidRPr="00C23E39">
        <w:t>年超可开采量</w:t>
      </w:r>
      <w:r w:rsidR="00C23E39">
        <w:rPr>
          <w:rFonts w:hint="eastAsia"/>
        </w:rPr>
        <w:t>680</w:t>
      </w:r>
      <w:r w:rsidR="00C23E39">
        <w:rPr>
          <w:rFonts w:hint="eastAsia"/>
        </w:rPr>
        <w:t>万</w:t>
      </w:r>
      <w:r w:rsidR="00C23E39">
        <w:rPr>
          <w:rFonts w:hint="eastAsia"/>
        </w:rPr>
        <w:t>m</w:t>
      </w:r>
      <w:r w:rsidR="00C23E39" w:rsidRPr="00C23E39">
        <w:rPr>
          <w:rFonts w:hint="eastAsia"/>
          <w:vertAlign w:val="superscript"/>
        </w:rPr>
        <w:t>3</w:t>
      </w:r>
      <w:r w:rsidR="00C23E39">
        <w:rPr>
          <w:rFonts w:hint="eastAsia"/>
        </w:rPr>
        <w:t>，其中</w:t>
      </w:r>
      <w:r w:rsidR="000F4981">
        <w:rPr>
          <w:rFonts w:hint="eastAsia"/>
        </w:rPr>
        <w:t>中型超采区</w:t>
      </w:r>
      <w:r w:rsidR="00C23E39">
        <w:rPr>
          <w:rFonts w:hint="eastAsia"/>
        </w:rPr>
        <w:t>超可开采量</w:t>
      </w:r>
      <w:r w:rsidR="00C23E39">
        <w:rPr>
          <w:rFonts w:hint="eastAsia"/>
        </w:rPr>
        <w:t>510</w:t>
      </w:r>
      <w:r w:rsidR="00C23E39">
        <w:rPr>
          <w:rFonts w:hint="eastAsia"/>
        </w:rPr>
        <w:t>万</w:t>
      </w:r>
      <w:r w:rsidR="00C23E39">
        <w:rPr>
          <w:rFonts w:hint="eastAsia"/>
        </w:rPr>
        <w:t>m</w:t>
      </w:r>
      <w:r w:rsidR="00C23E39" w:rsidRPr="00C23E39">
        <w:rPr>
          <w:rFonts w:hint="eastAsia"/>
          <w:vertAlign w:val="superscript"/>
        </w:rPr>
        <w:t>3</w:t>
      </w:r>
      <w:r w:rsidR="00C23E39">
        <w:rPr>
          <w:rFonts w:hint="eastAsia"/>
        </w:rPr>
        <w:t>，小型超采区超可开采量</w:t>
      </w:r>
      <w:r w:rsidR="00C23E39">
        <w:rPr>
          <w:rFonts w:hint="eastAsia"/>
        </w:rPr>
        <w:t>170</w:t>
      </w:r>
      <w:r w:rsidR="00C23E39">
        <w:rPr>
          <w:rFonts w:hint="eastAsia"/>
        </w:rPr>
        <w:t>万</w:t>
      </w:r>
      <w:r w:rsidR="00C23E39">
        <w:rPr>
          <w:rFonts w:hint="eastAsia"/>
        </w:rPr>
        <w:t>m</w:t>
      </w:r>
      <w:r w:rsidR="00C23E39" w:rsidRPr="00C23E39">
        <w:rPr>
          <w:rFonts w:hint="eastAsia"/>
          <w:vertAlign w:val="superscript"/>
        </w:rPr>
        <w:t>3</w:t>
      </w:r>
      <w:r w:rsidR="00C23E39">
        <w:rPr>
          <w:rFonts w:hint="eastAsia"/>
        </w:rPr>
        <w:t>；</w:t>
      </w:r>
      <w:r w:rsidR="00B55E97">
        <w:rPr>
          <w:rFonts w:hint="eastAsia"/>
        </w:rPr>
        <w:t>按照</w:t>
      </w:r>
      <w:r w:rsidR="00B55E97" w:rsidRPr="00B55E97">
        <w:rPr>
          <w:rFonts w:hint="eastAsia"/>
        </w:rPr>
        <w:t>“近期强化治理、中期巩固提升、远期管控达标”阶段性治理目标</w:t>
      </w:r>
      <w:r w:rsidR="00B55E97">
        <w:rPr>
          <w:rFonts w:hint="eastAsia"/>
        </w:rPr>
        <w:t>，</w:t>
      </w:r>
      <w:r w:rsidR="004A4574">
        <w:rPr>
          <w:rFonts w:hint="eastAsia"/>
        </w:rPr>
        <w:t>地下水管控指标分述如下：</w:t>
      </w:r>
    </w:p>
    <w:p w14:paraId="3193DD60" w14:textId="58480CC5" w:rsidR="00A64371" w:rsidRPr="00A64371" w:rsidRDefault="008E0AC1" w:rsidP="00A64371">
      <w:pPr>
        <w:ind w:firstLine="560"/>
      </w:pPr>
      <w:r>
        <w:rPr>
          <w:rFonts w:hint="eastAsia"/>
        </w:rPr>
        <w:t>近期</w:t>
      </w:r>
      <w:r>
        <w:rPr>
          <w:rFonts w:hint="eastAsia"/>
        </w:rPr>
        <w:t>2024-202</w:t>
      </w:r>
      <w:r w:rsidR="001471A9">
        <w:rPr>
          <w:rFonts w:hint="eastAsia"/>
        </w:rPr>
        <w:t>6</w:t>
      </w:r>
      <w:r>
        <w:rPr>
          <w:rFonts w:hint="eastAsia"/>
        </w:rPr>
        <w:t>年</w:t>
      </w:r>
      <w:r w:rsidR="00DB7CCD">
        <w:rPr>
          <w:rFonts w:hint="eastAsia"/>
        </w:rPr>
        <w:t>，</w:t>
      </w:r>
      <w:r w:rsidR="00D14138">
        <w:rPr>
          <w:rFonts w:hint="eastAsia"/>
        </w:rPr>
        <w:t>以现状水平年</w:t>
      </w:r>
      <w:r w:rsidR="00A64371" w:rsidRPr="00A64371">
        <w:rPr>
          <w:rFonts w:hint="eastAsia"/>
        </w:rPr>
        <w:t>2022</w:t>
      </w:r>
      <w:r w:rsidR="00A64371" w:rsidRPr="00A64371">
        <w:rPr>
          <w:rFonts w:hint="eastAsia"/>
        </w:rPr>
        <w:t>年</w:t>
      </w:r>
      <w:r w:rsidR="009326AC">
        <w:rPr>
          <w:rFonts w:hint="eastAsia"/>
        </w:rPr>
        <w:t>肃南县</w:t>
      </w:r>
      <w:r w:rsidR="00D14138" w:rsidRPr="00A64371">
        <w:rPr>
          <w:rFonts w:hint="eastAsia"/>
        </w:rPr>
        <w:t>地下水</w:t>
      </w:r>
      <w:r w:rsidR="00206286">
        <w:rPr>
          <w:rFonts w:hint="eastAsia"/>
        </w:rPr>
        <w:t>超采区</w:t>
      </w:r>
      <w:r w:rsidR="00D14138" w:rsidRPr="00A64371">
        <w:rPr>
          <w:rFonts w:hint="eastAsia"/>
        </w:rPr>
        <w:t>实际开采量</w:t>
      </w:r>
      <w:r w:rsidR="00D14138">
        <w:rPr>
          <w:rFonts w:hint="eastAsia"/>
        </w:rPr>
        <w:t>（</w:t>
      </w:r>
      <w:r w:rsidR="00E31239">
        <w:rPr>
          <w:rFonts w:hint="eastAsia"/>
        </w:rPr>
        <w:t>6408</w:t>
      </w:r>
      <w:r w:rsidR="00D14138" w:rsidRPr="00A64371">
        <w:rPr>
          <w:rFonts w:hint="eastAsia"/>
        </w:rPr>
        <w:t>万</w:t>
      </w:r>
      <w:r w:rsidR="00D14138" w:rsidRPr="00A64371">
        <w:t>m</w:t>
      </w:r>
      <w:r w:rsidR="000B23E0" w:rsidRPr="000B23E0">
        <w:rPr>
          <w:rFonts w:cs="Times New Roman" w:hint="eastAsia"/>
          <w:vertAlign w:val="superscript"/>
        </w:rPr>
        <w:t>3</w:t>
      </w:r>
      <w:r w:rsidR="00D14138">
        <w:rPr>
          <w:rFonts w:hint="eastAsia"/>
        </w:rPr>
        <w:t>）为基准，至</w:t>
      </w:r>
      <w:r w:rsidR="00A64371" w:rsidRPr="00A64371">
        <w:rPr>
          <w:rFonts w:hint="eastAsia"/>
        </w:rPr>
        <w:t>202</w:t>
      </w:r>
      <w:r w:rsidR="00E31239">
        <w:rPr>
          <w:rFonts w:hint="eastAsia"/>
        </w:rPr>
        <w:t>6</w:t>
      </w:r>
      <w:r w:rsidR="00A64371" w:rsidRPr="00A64371">
        <w:rPr>
          <w:rFonts w:hint="eastAsia"/>
        </w:rPr>
        <w:t>年</w:t>
      </w:r>
      <w:r w:rsidR="00D14138" w:rsidRPr="00A64371">
        <w:rPr>
          <w:rFonts w:hint="eastAsia"/>
        </w:rPr>
        <w:t>压减到</w:t>
      </w:r>
      <w:r w:rsidR="00A64371" w:rsidRPr="00A64371">
        <w:rPr>
          <w:rFonts w:hint="eastAsia"/>
        </w:rPr>
        <w:t>管控指标</w:t>
      </w:r>
      <w:r w:rsidR="00E31239">
        <w:rPr>
          <w:rFonts w:hint="eastAsia"/>
        </w:rPr>
        <w:t>5686</w:t>
      </w:r>
      <w:r w:rsidR="00A64371" w:rsidRPr="00A64371">
        <w:rPr>
          <w:rFonts w:hint="eastAsia"/>
        </w:rPr>
        <w:t>万</w:t>
      </w:r>
      <w:r w:rsidR="00A64371" w:rsidRPr="00A64371">
        <w:t>m</w:t>
      </w:r>
      <w:r w:rsidR="000B23E0" w:rsidRPr="000B23E0">
        <w:rPr>
          <w:rFonts w:cs="Times New Roman" w:hint="eastAsia"/>
          <w:vertAlign w:val="superscript"/>
        </w:rPr>
        <w:t>3</w:t>
      </w:r>
      <w:r w:rsidR="00A64371" w:rsidRPr="00A64371">
        <w:rPr>
          <w:rFonts w:hint="eastAsia"/>
        </w:rPr>
        <w:t>，压减量</w:t>
      </w:r>
      <w:r w:rsidR="001471A9">
        <w:rPr>
          <w:rFonts w:hint="eastAsia"/>
        </w:rPr>
        <w:t>722</w:t>
      </w:r>
      <w:r w:rsidR="00A64371" w:rsidRPr="00A64371">
        <w:rPr>
          <w:rFonts w:hint="eastAsia"/>
        </w:rPr>
        <w:t>万</w:t>
      </w:r>
      <w:r w:rsidR="00A64371" w:rsidRPr="00A64371">
        <w:t>m</w:t>
      </w:r>
      <w:r w:rsidR="000B23E0" w:rsidRPr="000B23E0">
        <w:rPr>
          <w:rFonts w:cs="Times New Roman" w:hint="eastAsia"/>
          <w:vertAlign w:val="superscript"/>
        </w:rPr>
        <w:t>3</w:t>
      </w:r>
      <w:r w:rsidR="00D3117D" w:rsidRPr="00D3117D">
        <w:rPr>
          <w:rFonts w:hint="eastAsia"/>
        </w:rPr>
        <w:t>【</w:t>
      </w:r>
      <w:r w:rsidR="00D3117D" w:rsidRPr="00EA4D71">
        <w:rPr>
          <w:rFonts w:hint="eastAsia"/>
          <w:sz w:val="24"/>
          <w:szCs w:val="24"/>
        </w:rPr>
        <w:t>其中</w:t>
      </w:r>
      <w:r w:rsidR="00D3117D" w:rsidRPr="00EA4D71">
        <w:rPr>
          <w:rFonts w:hint="eastAsia"/>
          <w:sz w:val="24"/>
          <w:szCs w:val="24"/>
        </w:rPr>
        <w:t>2024</w:t>
      </w:r>
      <w:r w:rsidR="00D3117D" w:rsidRPr="00EA4D71">
        <w:rPr>
          <w:rFonts w:hint="eastAsia"/>
          <w:sz w:val="24"/>
          <w:szCs w:val="24"/>
        </w:rPr>
        <w:t>年压减水量</w:t>
      </w:r>
      <w:r w:rsidR="003B1F16">
        <w:rPr>
          <w:rFonts w:hint="eastAsia"/>
          <w:sz w:val="24"/>
          <w:szCs w:val="24"/>
        </w:rPr>
        <w:t>145</w:t>
      </w:r>
      <w:r w:rsidR="00D3117D" w:rsidRPr="00EA4D71">
        <w:rPr>
          <w:sz w:val="24"/>
          <w:szCs w:val="24"/>
        </w:rPr>
        <w:t>万</w:t>
      </w:r>
      <w:r w:rsidR="00D3117D" w:rsidRPr="00EA4D71">
        <w:rPr>
          <w:sz w:val="24"/>
          <w:szCs w:val="24"/>
        </w:rPr>
        <w:t>m</w:t>
      </w:r>
      <w:r w:rsidR="00D3117D" w:rsidRPr="00EA4D71">
        <w:rPr>
          <w:rFonts w:cs="Times New Roman" w:hint="eastAsia"/>
          <w:sz w:val="24"/>
          <w:szCs w:val="24"/>
          <w:vertAlign w:val="superscript"/>
        </w:rPr>
        <w:t>3</w:t>
      </w:r>
      <w:r w:rsidR="00D3117D" w:rsidRPr="00EA4D71">
        <w:rPr>
          <w:rFonts w:hint="eastAsia"/>
          <w:sz w:val="24"/>
          <w:szCs w:val="24"/>
        </w:rPr>
        <w:t>，</w:t>
      </w:r>
      <w:r w:rsidR="00D3117D" w:rsidRPr="00EA4D71">
        <w:rPr>
          <w:rFonts w:hint="eastAsia"/>
          <w:sz w:val="24"/>
          <w:szCs w:val="24"/>
        </w:rPr>
        <w:t>2025</w:t>
      </w:r>
      <w:r w:rsidR="00D3117D" w:rsidRPr="00EA4D71">
        <w:rPr>
          <w:rFonts w:hint="eastAsia"/>
          <w:sz w:val="24"/>
          <w:szCs w:val="24"/>
        </w:rPr>
        <w:t>年</w:t>
      </w:r>
      <w:r w:rsidR="00D3117D" w:rsidRPr="00EA4D71">
        <w:rPr>
          <w:sz w:val="24"/>
          <w:szCs w:val="24"/>
        </w:rPr>
        <w:t>压减水量</w:t>
      </w:r>
      <w:r w:rsidR="003B1F16">
        <w:rPr>
          <w:rFonts w:hint="eastAsia"/>
          <w:sz w:val="24"/>
          <w:szCs w:val="24"/>
        </w:rPr>
        <w:t>213</w:t>
      </w:r>
      <w:r w:rsidR="00D3117D" w:rsidRPr="00EA4D71">
        <w:rPr>
          <w:sz w:val="24"/>
          <w:szCs w:val="24"/>
        </w:rPr>
        <w:t>万</w:t>
      </w:r>
      <w:r w:rsidR="00D3117D" w:rsidRPr="00EA4D71">
        <w:rPr>
          <w:sz w:val="24"/>
          <w:szCs w:val="24"/>
        </w:rPr>
        <w:t>m</w:t>
      </w:r>
      <w:r w:rsidR="00D3117D" w:rsidRPr="00EA4D71">
        <w:rPr>
          <w:rFonts w:cs="Times New Roman" w:hint="eastAsia"/>
          <w:sz w:val="24"/>
          <w:szCs w:val="24"/>
          <w:vertAlign w:val="superscript"/>
        </w:rPr>
        <w:t>3</w:t>
      </w:r>
      <w:r w:rsidR="00EA4D71">
        <w:rPr>
          <w:rFonts w:cs="Times New Roman" w:hint="eastAsia"/>
          <w:sz w:val="24"/>
          <w:szCs w:val="24"/>
        </w:rPr>
        <w:t>，</w:t>
      </w:r>
      <w:r w:rsidR="00EA4D71" w:rsidRPr="00EA4D71">
        <w:rPr>
          <w:rFonts w:hint="eastAsia"/>
          <w:sz w:val="24"/>
          <w:szCs w:val="24"/>
        </w:rPr>
        <w:t>202</w:t>
      </w:r>
      <w:r w:rsidR="00EE42DE">
        <w:rPr>
          <w:rFonts w:hint="eastAsia"/>
          <w:sz w:val="24"/>
          <w:szCs w:val="24"/>
        </w:rPr>
        <w:t>6</w:t>
      </w:r>
      <w:r w:rsidR="00EA4D71" w:rsidRPr="00EA4D71">
        <w:rPr>
          <w:rFonts w:hint="eastAsia"/>
          <w:sz w:val="24"/>
          <w:szCs w:val="24"/>
        </w:rPr>
        <w:t>年</w:t>
      </w:r>
      <w:r w:rsidR="00EA4D71" w:rsidRPr="00EA4D71">
        <w:rPr>
          <w:sz w:val="24"/>
          <w:szCs w:val="24"/>
        </w:rPr>
        <w:t>压减水量</w:t>
      </w:r>
      <w:r w:rsidR="003B1F16">
        <w:rPr>
          <w:rFonts w:hint="eastAsia"/>
          <w:sz w:val="24"/>
          <w:szCs w:val="24"/>
        </w:rPr>
        <w:t>364</w:t>
      </w:r>
      <w:r w:rsidR="00EA4D71" w:rsidRPr="00EA4D71">
        <w:rPr>
          <w:sz w:val="24"/>
          <w:szCs w:val="24"/>
        </w:rPr>
        <w:t>万</w:t>
      </w:r>
      <w:r w:rsidR="00EA4D71" w:rsidRPr="00EA4D71">
        <w:rPr>
          <w:sz w:val="24"/>
          <w:szCs w:val="24"/>
        </w:rPr>
        <w:t>m</w:t>
      </w:r>
      <w:r w:rsidR="00EA4D71" w:rsidRPr="00EA4D71">
        <w:rPr>
          <w:rFonts w:cs="Times New Roman" w:hint="eastAsia"/>
          <w:sz w:val="24"/>
          <w:szCs w:val="24"/>
          <w:vertAlign w:val="superscript"/>
        </w:rPr>
        <w:t>3</w:t>
      </w:r>
      <w:r w:rsidR="00D3117D" w:rsidRPr="00D3117D">
        <w:rPr>
          <w:rFonts w:hint="eastAsia"/>
        </w:rPr>
        <w:t>】</w:t>
      </w:r>
      <w:r w:rsidR="00D3117D">
        <w:rPr>
          <w:rFonts w:hint="eastAsia"/>
        </w:rPr>
        <w:t>。</w:t>
      </w:r>
    </w:p>
    <w:p w14:paraId="2CBDBB06" w14:textId="77777777" w:rsidR="00226260" w:rsidRDefault="00226260" w:rsidP="00091F24">
      <w:pPr>
        <w:pStyle w:val="af4"/>
        <w:sectPr w:rsidR="00226260" w:rsidSect="00676E14">
          <w:pgSz w:w="11906" w:h="16838"/>
          <w:pgMar w:top="1440" w:right="1474" w:bottom="1440" w:left="1474" w:header="851" w:footer="992" w:gutter="0"/>
          <w:cols w:space="425"/>
          <w:docGrid w:type="linesAndChars" w:linePitch="312"/>
        </w:sectPr>
      </w:pPr>
    </w:p>
    <w:p w14:paraId="4D99716A" w14:textId="3A00CEDF" w:rsidR="00091F24" w:rsidRPr="00BF4F57" w:rsidRDefault="00091F24" w:rsidP="00091F24">
      <w:pPr>
        <w:pStyle w:val="af4"/>
      </w:pPr>
      <w:r w:rsidRPr="00BF4F57">
        <w:rPr>
          <w:rFonts w:hint="eastAsia"/>
        </w:rPr>
        <w:lastRenderedPageBreak/>
        <w:t>表</w:t>
      </w:r>
      <w:r w:rsidR="00226260">
        <w:rPr>
          <w:rFonts w:hint="eastAsia"/>
        </w:rPr>
        <w:t>3</w:t>
      </w:r>
      <w:r w:rsidRPr="00BF4F57">
        <w:t>-1</w:t>
      </w:r>
      <w:r>
        <w:rPr>
          <w:rFonts w:hint="eastAsia"/>
        </w:rPr>
        <w:t xml:space="preserve">  </w:t>
      </w:r>
      <w:r>
        <w:rPr>
          <w:rFonts w:hint="eastAsia"/>
        </w:rPr>
        <w:t>肃南县</w:t>
      </w:r>
      <w:r w:rsidRPr="00BF4F57">
        <w:rPr>
          <w:rFonts w:hint="eastAsia"/>
        </w:rPr>
        <w:t>地下水超采区分阶段地下水压采量计算表</w:t>
      </w:r>
      <w:r>
        <w:rPr>
          <w:rFonts w:hint="eastAsia"/>
        </w:rPr>
        <w:t>（</w:t>
      </w:r>
      <w:r w:rsidRPr="00BF4F57">
        <w:rPr>
          <w:rFonts w:hint="eastAsia"/>
        </w:rPr>
        <w:t>单位：</w:t>
      </w:r>
      <w:r>
        <w:rPr>
          <w:rFonts w:hint="eastAsia"/>
        </w:rPr>
        <w:t>万</w:t>
      </w:r>
      <w:r w:rsidRPr="00BF4F57">
        <w:t>m</w:t>
      </w:r>
      <w:r w:rsidR="007F005F" w:rsidRPr="007F005F">
        <w:rPr>
          <w:rFonts w:hint="eastAsia"/>
          <w:vertAlign w:val="superscript"/>
        </w:rPr>
        <w:t>3</w:t>
      </w:r>
      <w:r>
        <w:rPr>
          <w:rFonts w:hint="eastAsia"/>
        </w:rPr>
        <w:t>）</w:t>
      </w:r>
    </w:p>
    <w:tbl>
      <w:tblPr>
        <w:tblStyle w:val="af8"/>
        <w:tblW w:w="5008" w:type="pct"/>
        <w:jc w:val="center"/>
        <w:tblLook w:val="04A0" w:firstRow="1" w:lastRow="0" w:firstColumn="1" w:lastColumn="0" w:noHBand="0" w:noVBand="1"/>
      </w:tblPr>
      <w:tblGrid>
        <w:gridCol w:w="1272"/>
        <w:gridCol w:w="735"/>
        <w:gridCol w:w="848"/>
        <w:gridCol w:w="685"/>
        <w:gridCol w:w="957"/>
        <w:gridCol w:w="896"/>
        <w:gridCol w:w="893"/>
        <w:gridCol w:w="894"/>
        <w:gridCol w:w="893"/>
        <w:gridCol w:w="889"/>
      </w:tblGrid>
      <w:tr w:rsidR="001D7FF5" w:rsidRPr="00692EAE" w14:paraId="663F6135" w14:textId="77777777" w:rsidTr="003717CC">
        <w:trPr>
          <w:trHeight w:val="340"/>
          <w:jc w:val="center"/>
        </w:trPr>
        <w:tc>
          <w:tcPr>
            <w:tcW w:w="710" w:type="pct"/>
            <w:vMerge w:val="restart"/>
            <w:vAlign w:val="center"/>
          </w:tcPr>
          <w:p w14:paraId="12A0DBA2" w14:textId="3F554C64" w:rsidR="00091F24" w:rsidRPr="00692EAE" w:rsidRDefault="00091F24" w:rsidP="00482958">
            <w:pPr>
              <w:pStyle w:val="af6"/>
            </w:pPr>
            <w:bookmarkStart w:id="21" w:name="_Hlk184937831"/>
            <w:r>
              <w:rPr>
                <w:rFonts w:hint="eastAsia"/>
              </w:rPr>
              <w:t>区</w:t>
            </w:r>
            <w:r w:rsidR="004B33F7">
              <w:rPr>
                <w:rFonts w:hint="eastAsia"/>
              </w:rPr>
              <w:t xml:space="preserve">  </w:t>
            </w:r>
            <w:r>
              <w:rPr>
                <w:rFonts w:hint="eastAsia"/>
              </w:rPr>
              <w:t>域</w:t>
            </w:r>
          </w:p>
        </w:tc>
        <w:tc>
          <w:tcPr>
            <w:tcW w:w="410" w:type="pct"/>
            <w:vMerge w:val="restart"/>
            <w:vAlign w:val="center"/>
          </w:tcPr>
          <w:p w14:paraId="40168D73" w14:textId="77777777" w:rsidR="00091F24" w:rsidRDefault="00091F24" w:rsidP="00482958">
            <w:pPr>
              <w:pStyle w:val="af6"/>
            </w:pPr>
            <w:r>
              <w:rPr>
                <w:rFonts w:hint="eastAsia"/>
              </w:rPr>
              <w:t>可开</w:t>
            </w:r>
          </w:p>
          <w:p w14:paraId="3C3D4613" w14:textId="77777777" w:rsidR="00091F24" w:rsidRPr="00692EAE" w:rsidRDefault="00091F24" w:rsidP="00482958">
            <w:pPr>
              <w:pStyle w:val="af6"/>
            </w:pPr>
            <w:r>
              <w:rPr>
                <w:rFonts w:hint="eastAsia"/>
              </w:rPr>
              <w:t>采量</w:t>
            </w:r>
          </w:p>
        </w:tc>
        <w:tc>
          <w:tcPr>
            <w:tcW w:w="473" w:type="pct"/>
            <w:vMerge w:val="restart"/>
            <w:vAlign w:val="center"/>
          </w:tcPr>
          <w:p w14:paraId="15B623D1" w14:textId="77777777" w:rsidR="00091F24" w:rsidRPr="00692EAE" w:rsidRDefault="00091F24" w:rsidP="00482958">
            <w:pPr>
              <w:pStyle w:val="af6"/>
            </w:pPr>
            <w:r>
              <w:rPr>
                <w:rFonts w:hint="eastAsia"/>
              </w:rPr>
              <w:t>2022</w:t>
            </w:r>
            <w:r>
              <w:rPr>
                <w:rFonts w:hint="eastAsia"/>
              </w:rPr>
              <w:t>年实际开采量</w:t>
            </w:r>
          </w:p>
        </w:tc>
        <w:tc>
          <w:tcPr>
            <w:tcW w:w="382" w:type="pct"/>
            <w:vMerge w:val="restart"/>
            <w:vAlign w:val="center"/>
          </w:tcPr>
          <w:p w14:paraId="0788C566" w14:textId="77777777" w:rsidR="00091F24" w:rsidRDefault="00091F24" w:rsidP="00482958">
            <w:pPr>
              <w:pStyle w:val="af6"/>
            </w:pPr>
            <w:r>
              <w:rPr>
                <w:rFonts w:hint="eastAsia"/>
              </w:rPr>
              <w:t>超可</w:t>
            </w:r>
          </w:p>
          <w:p w14:paraId="25097D93" w14:textId="77777777" w:rsidR="00091F24" w:rsidRPr="00692EAE" w:rsidRDefault="00091F24" w:rsidP="00482958">
            <w:pPr>
              <w:pStyle w:val="af6"/>
            </w:pPr>
            <w:r>
              <w:rPr>
                <w:rFonts w:hint="eastAsia"/>
              </w:rPr>
              <w:t>采量</w:t>
            </w:r>
          </w:p>
        </w:tc>
        <w:tc>
          <w:tcPr>
            <w:tcW w:w="1034" w:type="pct"/>
            <w:gridSpan w:val="2"/>
            <w:vAlign w:val="center"/>
          </w:tcPr>
          <w:p w14:paraId="7823279F" w14:textId="77777777" w:rsidR="00091F24" w:rsidRPr="00692EAE" w:rsidRDefault="00091F24" w:rsidP="00482958">
            <w:pPr>
              <w:pStyle w:val="af6"/>
            </w:pPr>
            <w:r>
              <w:rPr>
                <w:rFonts w:hint="eastAsia"/>
              </w:rPr>
              <w:t>2024</w:t>
            </w:r>
            <w:r>
              <w:rPr>
                <w:rFonts w:hint="eastAsia"/>
              </w:rPr>
              <w:t>年</w:t>
            </w:r>
          </w:p>
        </w:tc>
        <w:tc>
          <w:tcPr>
            <w:tcW w:w="997" w:type="pct"/>
            <w:gridSpan w:val="2"/>
            <w:vAlign w:val="center"/>
          </w:tcPr>
          <w:p w14:paraId="77B3F9F1" w14:textId="77777777" w:rsidR="00091F24" w:rsidRPr="00692EAE" w:rsidRDefault="00091F24" w:rsidP="00482958">
            <w:pPr>
              <w:pStyle w:val="af6"/>
            </w:pPr>
            <w:r>
              <w:rPr>
                <w:rFonts w:hint="eastAsia"/>
              </w:rPr>
              <w:t>2025</w:t>
            </w:r>
            <w:r>
              <w:rPr>
                <w:rFonts w:hint="eastAsia"/>
              </w:rPr>
              <w:t>年</w:t>
            </w:r>
          </w:p>
        </w:tc>
        <w:tc>
          <w:tcPr>
            <w:tcW w:w="994" w:type="pct"/>
            <w:gridSpan w:val="2"/>
            <w:vAlign w:val="center"/>
          </w:tcPr>
          <w:p w14:paraId="4E888411" w14:textId="68050F7E" w:rsidR="00091F24" w:rsidRPr="00692EAE" w:rsidRDefault="00091F24" w:rsidP="00482958">
            <w:pPr>
              <w:pStyle w:val="af6"/>
            </w:pPr>
            <w:r>
              <w:rPr>
                <w:rFonts w:hint="eastAsia"/>
              </w:rPr>
              <w:t>2026</w:t>
            </w:r>
            <w:r>
              <w:rPr>
                <w:rFonts w:hint="eastAsia"/>
              </w:rPr>
              <w:t>年</w:t>
            </w:r>
          </w:p>
        </w:tc>
      </w:tr>
      <w:tr w:rsidR="001D7FF5" w:rsidRPr="00692EAE" w14:paraId="01A420B2" w14:textId="77777777" w:rsidTr="003717CC">
        <w:trPr>
          <w:trHeight w:val="340"/>
          <w:jc w:val="center"/>
        </w:trPr>
        <w:tc>
          <w:tcPr>
            <w:tcW w:w="710" w:type="pct"/>
            <w:vMerge/>
            <w:vAlign w:val="center"/>
          </w:tcPr>
          <w:p w14:paraId="288110B6" w14:textId="77777777" w:rsidR="00091F24" w:rsidRPr="00692EAE" w:rsidRDefault="00091F24" w:rsidP="00482958">
            <w:pPr>
              <w:pStyle w:val="af6"/>
            </w:pPr>
          </w:p>
        </w:tc>
        <w:tc>
          <w:tcPr>
            <w:tcW w:w="410" w:type="pct"/>
            <w:vMerge/>
            <w:vAlign w:val="center"/>
          </w:tcPr>
          <w:p w14:paraId="7A6AE384" w14:textId="77777777" w:rsidR="00091F24" w:rsidRPr="00692EAE" w:rsidRDefault="00091F24" w:rsidP="00482958">
            <w:pPr>
              <w:pStyle w:val="af6"/>
            </w:pPr>
          </w:p>
        </w:tc>
        <w:tc>
          <w:tcPr>
            <w:tcW w:w="473" w:type="pct"/>
            <w:vMerge/>
            <w:vAlign w:val="center"/>
          </w:tcPr>
          <w:p w14:paraId="71A73124" w14:textId="77777777" w:rsidR="00091F24" w:rsidRPr="00692EAE" w:rsidRDefault="00091F24" w:rsidP="00482958">
            <w:pPr>
              <w:pStyle w:val="af6"/>
            </w:pPr>
          </w:p>
        </w:tc>
        <w:tc>
          <w:tcPr>
            <w:tcW w:w="382" w:type="pct"/>
            <w:vMerge/>
            <w:vAlign w:val="center"/>
          </w:tcPr>
          <w:p w14:paraId="36152B63" w14:textId="77777777" w:rsidR="00091F24" w:rsidRPr="00692EAE" w:rsidRDefault="00091F24" w:rsidP="00482958">
            <w:pPr>
              <w:pStyle w:val="af6"/>
            </w:pPr>
          </w:p>
        </w:tc>
        <w:tc>
          <w:tcPr>
            <w:tcW w:w="534" w:type="pct"/>
            <w:vAlign w:val="center"/>
          </w:tcPr>
          <w:p w14:paraId="652E51CD" w14:textId="5EB00598" w:rsidR="00091F24" w:rsidRPr="00692EAE" w:rsidRDefault="003717CC" w:rsidP="003717CC">
            <w:pPr>
              <w:pStyle w:val="af6"/>
            </w:pPr>
            <w:r>
              <w:rPr>
                <w:rFonts w:hint="eastAsia"/>
              </w:rPr>
              <w:t>压减后开采量</w:t>
            </w:r>
          </w:p>
        </w:tc>
        <w:tc>
          <w:tcPr>
            <w:tcW w:w="500" w:type="pct"/>
            <w:vAlign w:val="center"/>
          </w:tcPr>
          <w:p w14:paraId="3D050156" w14:textId="77777777" w:rsidR="00091F24" w:rsidRPr="00692EAE" w:rsidRDefault="00091F24" w:rsidP="00482958">
            <w:pPr>
              <w:pStyle w:val="af6"/>
            </w:pPr>
            <w:r w:rsidRPr="00692EAE">
              <w:t>压采量</w:t>
            </w:r>
          </w:p>
        </w:tc>
        <w:tc>
          <w:tcPr>
            <w:tcW w:w="498" w:type="pct"/>
            <w:vAlign w:val="center"/>
          </w:tcPr>
          <w:p w14:paraId="04110E3F" w14:textId="2462369D" w:rsidR="00091F24" w:rsidRPr="00692EAE" w:rsidRDefault="003717CC" w:rsidP="00482958">
            <w:pPr>
              <w:pStyle w:val="af6"/>
            </w:pPr>
            <w:r>
              <w:rPr>
                <w:rFonts w:hint="eastAsia"/>
              </w:rPr>
              <w:t>压减后开采量</w:t>
            </w:r>
          </w:p>
        </w:tc>
        <w:tc>
          <w:tcPr>
            <w:tcW w:w="499" w:type="pct"/>
            <w:vAlign w:val="center"/>
          </w:tcPr>
          <w:p w14:paraId="1D5C3DBD" w14:textId="77777777" w:rsidR="00091F24" w:rsidRPr="00692EAE" w:rsidRDefault="00091F24" w:rsidP="00482958">
            <w:pPr>
              <w:pStyle w:val="af6"/>
            </w:pPr>
            <w:r w:rsidRPr="00692EAE">
              <w:rPr>
                <w:rFonts w:hint="eastAsia"/>
              </w:rPr>
              <w:t>压采量</w:t>
            </w:r>
          </w:p>
        </w:tc>
        <w:tc>
          <w:tcPr>
            <w:tcW w:w="498" w:type="pct"/>
            <w:vAlign w:val="center"/>
          </w:tcPr>
          <w:p w14:paraId="76B92DA2" w14:textId="38CDFE00" w:rsidR="00091F24" w:rsidRPr="00692EAE" w:rsidRDefault="003717CC" w:rsidP="00482958">
            <w:pPr>
              <w:pStyle w:val="af6"/>
            </w:pPr>
            <w:r>
              <w:rPr>
                <w:rFonts w:hint="eastAsia"/>
              </w:rPr>
              <w:t>压减后开采量</w:t>
            </w:r>
          </w:p>
        </w:tc>
        <w:tc>
          <w:tcPr>
            <w:tcW w:w="496" w:type="pct"/>
            <w:vAlign w:val="center"/>
          </w:tcPr>
          <w:p w14:paraId="3918A5F9" w14:textId="77777777" w:rsidR="00091F24" w:rsidRPr="00692EAE" w:rsidRDefault="00091F24" w:rsidP="00482958">
            <w:pPr>
              <w:pStyle w:val="af6"/>
            </w:pPr>
            <w:r w:rsidRPr="00692EAE">
              <w:rPr>
                <w:rFonts w:hint="eastAsia"/>
              </w:rPr>
              <w:t>压采量</w:t>
            </w:r>
          </w:p>
        </w:tc>
      </w:tr>
      <w:tr w:rsidR="001D7FF5" w:rsidRPr="00692EAE" w14:paraId="28B1BDD5" w14:textId="77777777" w:rsidTr="003717CC">
        <w:trPr>
          <w:trHeight w:val="340"/>
          <w:jc w:val="center"/>
        </w:trPr>
        <w:tc>
          <w:tcPr>
            <w:tcW w:w="710" w:type="pct"/>
            <w:vAlign w:val="center"/>
          </w:tcPr>
          <w:p w14:paraId="1086FAF9" w14:textId="77777777" w:rsidR="00091F24" w:rsidRPr="00692EAE" w:rsidRDefault="00091F24" w:rsidP="00482958">
            <w:pPr>
              <w:pStyle w:val="af6"/>
            </w:pPr>
            <w:r>
              <w:rPr>
                <w:rFonts w:hint="eastAsia"/>
              </w:rPr>
              <w:t>全县</w:t>
            </w:r>
          </w:p>
        </w:tc>
        <w:tc>
          <w:tcPr>
            <w:tcW w:w="410" w:type="pct"/>
            <w:vAlign w:val="center"/>
          </w:tcPr>
          <w:p w14:paraId="2556DFAD" w14:textId="77777777" w:rsidR="00091F24" w:rsidRPr="00692EAE" w:rsidRDefault="00091F24" w:rsidP="00482958">
            <w:pPr>
              <w:pStyle w:val="af6"/>
            </w:pPr>
            <w:r>
              <w:rPr>
                <w:rFonts w:hint="eastAsia"/>
              </w:rPr>
              <w:t>11200</w:t>
            </w:r>
          </w:p>
        </w:tc>
        <w:tc>
          <w:tcPr>
            <w:tcW w:w="473" w:type="pct"/>
            <w:vAlign w:val="center"/>
          </w:tcPr>
          <w:p w14:paraId="10CFBE30" w14:textId="77777777" w:rsidR="00091F24" w:rsidRPr="00692EAE" w:rsidRDefault="00091F24" w:rsidP="00482958">
            <w:pPr>
              <w:pStyle w:val="af6"/>
            </w:pPr>
            <w:r>
              <w:rPr>
                <w:rFonts w:hint="eastAsia"/>
              </w:rPr>
              <w:t>6408</w:t>
            </w:r>
          </w:p>
        </w:tc>
        <w:tc>
          <w:tcPr>
            <w:tcW w:w="382" w:type="pct"/>
            <w:vAlign w:val="center"/>
          </w:tcPr>
          <w:p w14:paraId="0CBFFA77" w14:textId="77777777" w:rsidR="00091F24" w:rsidRPr="00692EAE" w:rsidRDefault="00091F24" w:rsidP="00482958">
            <w:pPr>
              <w:pStyle w:val="af6"/>
            </w:pPr>
            <w:r>
              <w:rPr>
                <w:rFonts w:hint="eastAsia"/>
              </w:rPr>
              <w:t>680</w:t>
            </w:r>
          </w:p>
        </w:tc>
        <w:tc>
          <w:tcPr>
            <w:tcW w:w="534" w:type="pct"/>
            <w:vAlign w:val="center"/>
          </w:tcPr>
          <w:p w14:paraId="3BF859D8" w14:textId="481DC624" w:rsidR="00091F24" w:rsidRPr="00692EAE" w:rsidRDefault="00C93A24" w:rsidP="00482958">
            <w:pPr>
              <w:pStyle w:val="af6"/>
            </w:pPr>
            <w:r>
              <w:rPr>
                <w:rFonts w:hint="eastAsia"/>
              </w:rPr>
              <w:t>6263</w:t>
            </w:r>
          </w:p>
        </w:tc>
        <w:tc>
          <w:tcPr>
            <w:tcW w:w="500" w:type="pct"/>
            <w:vAlign w:val="center"/>
          </w:tcPr>
          <w:p w14:paraId="419B94EA" w14:textId="11213D25" w:rsidR="00091F24" w:rsidRPr="00692EAE" w:rsidRDefault="009A6664" w:rsidP="00482958">
            <w:pPr>
              <w:pStyle w:val="af6"/>
            </w:pPr>
            <w:r>
              <w:rPr>
                <w:rFonts w:hint="eastAsia"/>
              </w:rPr>
              <w:t>145</w:t>
            </w:r>
          </w:p>
        </w:tc>
        <w:tc>
          <w:tcPr>
            <w:tcW w:w="498" w:type="pct"/>
            <w:vAlign w:val="center"/>
          </w:tcPr>
          <w:p w14:paraId="08ACA449" w14:textId="55B1383B" w:rsidR="00091F24" w:rsidRPr="00692EAE" w:rsidRDefault="00C93A24" w:rsidP="00482958">
            <w:pPr>
              <w:pStyle w:val="af6"/>
            </w:pPr>
            <w:r>
              <w:rPr>
                <w:rFonts w:hint="eastAsia"/>
              </w:rPr>
              <w:t>6050</w:t>
            </w:r>
          </w:p>
        </w:tc>
        <w:tc>
          <w:tcPr>
            <w:tcW w:w="499" w:type="pct"/>
            <w:vAlign w:val="center"/>
          </w:tcPr>
          <w:p w14:paraId="62273EBD" w14:textId="5CD5089C" w:rsidR="00091F24" w:rsidRPr="00692EAE" w:rsidRDefault="009A6664" w:rsidP="00482958">
            <w:pPr>
              <w:pStyle w:val="af6"/>
            </w:pPr>
            <w:r>
              <w:rPr>
                <w:rFonts w:hint="eastAsia"/>
              </w:rPr>
              <w:t>213</w:t>
            </w:r>
          </w:p>
        </w:tc>
        <w:tc>
          <w:tcPr>
            <w:tcW w:w="498" w:type="pct"/>
            <w:vAlign w:val="center"/>
          </w:tcPr>
          <w:p w14:paraId="169EB7AC" w14:textId="2EDD6D1A" w:rsidR="00091F24" w:rsidRPr="00692EAE" w:rsidRDefault="00C93A24" w:rsidP="00482958">
            <w:pPr>
              <w:pStyle w:val="af6"/>
            </w:pPr>
            <w:r>
              <w:rPr>
                <w:rFonts w:hint="eastAsia"/>
              </w:rPr>
              <w:t>5686</w:t>
            </w:r>
          </w:p>
        </w:tc>
        <w:tc>
          <w:tcPr>
            <w:tcW w:w="496" w:type="pct"/>
            <w:vAlign w:val="center"/>
          </w:tcPr>
          <w:p w14:paraId="61F9013F" w14:textId="77777777" w:rsidR="00091F24" w:rsidRPr="00692EAE" w:rsidRDefault="00091F24" w:rsidP="00482958">
            <w:pPr>
              <w:pStyle w:val="af6"/>
            </w:pPr>
            <w:r>
              <w:rPr>
                <w:rFonts w:hint="eastAsia"/>
              </w:rPr>
              <w:t>364</w:t>
            </w:r>
          </w:p>
        </w:tc>
      </w:tr>
      <w:tr w:rsidR="001D7FF5" w:rsidRPr="00692EAE" w14:paraId="34C5B3D4" w14:textId="77777777" w:rsidTr="003717CC">
        <w:trPr>
          <w:trHeight w:val="340"/>
          <w:jc w:val="center"/>
        </w:trPr>
        <w:tc>
          <w:tcPr>
            <w:tcW w:w="710" w:type="pct"/>
            <w:vAlign w:val="center"/>
          </w:tcPr>
          <w:p w14:paraId="45CC5617" w14:textId="77777777" w:rsidR="00091F24" w:rsidRPr="00692EAE" w:rsidRDefault="00091F24" w:rsidP="00482958">
            <w:pPr>
              <w:pStyle w:val="af6"/>
            </w:pPr>
            <w:r>
              <w:rPr>
                <w:rFonts w:hint="eastAsia"/>
              </w:rPr>
              <w:t>中型超采区</w:t>
            </w:r>
          </w:p>
        </w:tc>
        <w:tc>
          <w:tcPr>
            <w:tcW w:w="410" w:type="pct"/>
            <w:vAlign w:val="center"/>
          </w:tcPr>
          <w:p w14:paraId="4B0F95A8" w14:textId="77777777" w:rsidR="00091F24" w:rsidRPr="00692EAE" w:rsidRDefault="00091F24" w:rsidP="00482958">
            <w:pPr>
              <w:pStyle w:val="af6"/>
            </w:pPr>
            <w:r>
              <w:rPr>
                <w:rFonts w:hint="eastAsia"/>
              </w:rPr>
              <w:t>3000</w:t>
            </w:r>
          </w:p>
        </w:tc>
        <w:tc>
          <w:tcPr>
            <w:tcW w:w="473" w:type="pct"/>
            <w:vAlign w:val="center"/>
          </w:tcPr>
          <w:p w14:paraId="2FED3E0D" w14:textId="77777777" w:rsidR="00091F24" w:rsidRPr="00692EAE" w:rsidRDefault="00091F24" w:rsidP="00482958">
            <w:pPr>
              <w:pStyle w:val="af6"/>
            </w:pPr>
            <w:r>
              <w:rPr>
                <w:rFonts w:hint="eastAsia"/>
              </w:rPr>
              <w:t>3510</w:t>
            </w:r>
          </w:p>
        </w:tc>
        <w:tc>
          <w:tcPr>
            <w:tcW w:w="382" w:type="pct"/>
            <w:vAlign w:val="center"/>
          </w:tcPr>
          <w:p w14:paraId="3B724167" w14:textId="77777777" w:rsidR="00091F24" w:rsidRPr="00692EAE" w:rsidRDefault="00091F24" w:rsidP="00482958">
            <w:pPr>
              <w:pStyle w:val="af6"/>
            </w:pPr>
            <w:r>
              <w:rPr>
                <w:rFonts w:hint="eastAsia"/>
              </w:rPr>
              <w:t>510</w:t>
            </w:r>
          </w:p>
        </w:tc>
        <w:tc>
          <w:tcPr>
            <w:tcW w:w="534" w:type="pct"/>
            <w:vAlign w:val="center"/>
          </w:tcPr>
          <w:p w14:paraId="2943ED9A" w14:textId="418DAE88" w:rsidR="00091F24" w:rsidRPr="00692EAE" w:rsidRDefault="00C93A24" w:rsidP="00482958">
            <w:pPr>
              <w:pStyle w:val="af6"/>
            </w:pPr>
            <w:r>
              <w:rPr>
                <w:rFonts w:hint="eastAsia"/>
              </w:rPr>
              <w:t>3401</w:t>
            </w:r>
          </w:p>
        </w:tc>
        <w:tc>
          <w:tcPr>
            <w:tcW w:w="500" w:type="pct"/>
            <w:vAlign w:val="center"/>
          </w:tcPr>
          <w:p w14:paraId="2DFEF6FA" w14:textId="2DF957A8" w:rsidR="00091F24" w:rsidRPr="00692EAE" w:rsidRDefault="00414703" w:rsidP="00482958">
            <w:pPr>
              <w:pStyle w:val="af6"/>
            </w:pPr>
            <w:r>
              <w:rPr>
                <w:rFonts w:hint="eastAsia"/>
              </w:rPr>
              <w:t>109</w:t>
            </w:r>
          </w:p>
        </w:tc>
        <w:tc>
          <w:tcPr>
            <w:tcW w:w="498" w:type="pct"/>
            <w:vAlign w:val="center"/>
          </w:tcPr>
          <w:p w14:paraId="295599FB" w14:textId="615FE7CA" w:rsidR="00091F24" w:rsidRPr="00692EAE" w:rsidRDefault="00C93A24" w:rsidP="00482958">
            <w:pPr>
              <w:pStyle w:val="af6"/>
            </w:pPr>
            <w:r>
              <w:rPr>
                <w:rFonts w:hint="eastAsia"/>
              </w:rPr>
              <w:t>3242</w:t>
            </w:r>
          </w:p>
        </w:tc>
        <w:tc>
          <w:tcPr>
            <w:tcW w:w="499" w:type="pct"/>
            <w:vAlign w:val="center"/>
          </w:tcPr>
          <w:p w14:paraId="5400FEC2" w14:textId="24C03E14" w:rsidR="00091F24" w:rsidRPr="00692EAE" w:rsidRDefault="00414703" w:rsidP="00482958">
            <w:pPr>
              <w:pStyle w:val="af6"/>
            </w:pPr>
            <w:r>
              <w:rPr>
                <w:rFonts w:hint="eastAsia"/>
              </w:rPr>
              <w:t>160</w:t>
            </w:r>
          </w:p>
        </w:tc>
        <w:tc>
          <w:tcPr>
            <w:tcW w:w="498" w:type="pct"/>
            <w:vAlign w:val="center"/>
          </w:tcPr>
          <w:p w14:paraId="453A4ABE" w14:textId="2FEA5FDE" w:rsidR="00091F24" w:rsidRPr="00692EAE" w:rsidRDefault="00C93A24" w:rsidP="00482958">
            <w:pPr>
              <w:pStyle w:val="af6"/>
            </w:pPr>
            <w:r>
              <w:rPr>
                <w:rFonts w:hint="eastAsia"/>
              </w:rPr>
              <w:t>2969</w:t>
            </w:r>
          </w:p>
        </w:tc>
        <w:tc>
          <w:tcPr>
            <w:tcW w:w="496" w:type="pct"/>
            <w:vAlign w:val="center"/>
          </w:tcPr>
          <w:p w14:paraId="685234EF" w14:textId="39489E18" w:rsidR="00091F24" w:rsidRPr="00692EAE" w:rsidRDefault="00414703" w:rsidP="00482958">
            <w:pPr>
              <w:pStyle w:val="af6"/>
            </w:pPr>
            <w:r>
              <w:rPr>
                <w:rFonts w:hint="eastAsia"/>
              </w:rPr>
              <w:t>273</w:t>
            </w:r>
          </w:p>
        </w:tc>
      </w:tr>
      <w:tr w:rsidR="001D7FF5" w:rsidRPr="00692EAE" w14:paraId="4C31FD49" w14:textId="77777777" w:rsidTr="003717CC">
        <w:trPr>
          <w:trHeight w:val="340"/>
          <w:jc w:val="center"/>
        </w:trPr>
        <w:tc>
          <w:tcPr>
            <w:tcW w:w="710" w:type="pct"/>
            <w:vAlign w:val="center"/>
          </w:tcPr>
          <w:p w14:paraId="1F90A149" w14:textId="77777777" w:rsidR="00091F24" w:rsidRPr="00692EAE" w:rsidRDefault="00091F24" w:rsidP="00482958">
            <w:pPr>
              <w:pStyle w:val="af6"/>
            </w:pPr>
            <w:r>
              <w:rPr>
                <w:rFonts w:hint="eastAsia"/>
              </w:rPr>
              <w:t>小型超采区</w:t>
            </w:r>
          </w:p>
        </w:tc>
        <w:tc>
          <w:tcPr>
            <w:tcW w:w="410" w:type="pct"/>
            <w:vAlign w:val="center"/>
          </w:tcPr>
          <w:p w14:paraId="0A883C1F" w14:textId="77777777" w:rsidR="00091F24" w:rsidRPr="00692EAE" w:rsidRDefault="00091F24" w:rsidP="00482958">
            <w:pPr>
              <w:pStyle w:val="af6"/>
            </w:pPr>
            <w:r>
              <w:rPr>
                <w:rFonts w:hint="eastAsia"/>
              </w:rPr>
              <w:t>1590</w:t>
            </w:r>
          </w:p>
        </w:tc>
        <w:tc>
          <w:tcPr>
            <w:tcW w:w="473" w:type="pct"/>
            <w:vAlign w:val="center"/>
          </w:tcPr>
          <w:p w14:paraId="2777397F" w14:textId="77777777" w:rsidR="00091F24" w:rsidRPr="00692EAE" w:rsidRDefault="00091F24" w:rsidP="00482958">
            <w:pPr>
              <w:pStyle w:val="af6"/>
            </w:pPr>
            <w:r>
              <w:rPr>
                <w:rFonts w:hint="eastAsia"/>
              </w:rPr>
              <w:t>1760</w:t>
            </w:r>
          </w:p>
        </w:tc>
        <w:tc>
          <w:tcPr>
            <w:tcW w:w="382" w:type="pct"/>
            <w:vAlign w:val="center"/>
          </w:tcPr>
          <w:p w14:paraId="23E57483" w14:textId="77777777" w:rsidR="00091F24" w:rsidRPr="00692EAE" w:rsidRDefault="00091F24" w:rsidP="00482958">
            <w:pPr>
              <w:pStyle w:val="af6"/>
            </w:pPr>
            <w:r>
              <w:rPr>
                <w:rFonts w:hint="eastAsia"/>
              </w:rPr>
              <w:t>170</w:t>
            </w:r>
          </w:p>
        </w:tc>
        <w:tc>
          <w:tcPr>
            <w:tcW w:w="534" w:type="pct"/>
            <w:vAlign w:val="center"/>
          </w:tcPr>
          <w:p w14:paraId="34B381FC" w14:textId="1394E4B5" w:rsidR="00091F24" w:rsidRPr="00692EAE" w:rsidRDefault="00C93A24" w:rsidP="00482958">
            <w:pPr>
              <w:pStyle w:val="af6"/>
            </w:pPr>
            <w:r>
              <w:rPr>
                <w:rFonts w:hint="eastAsia"/>
              </w:rPr>
              <w:t>1724</w:t>
            </w:r>
          </w:p>
        </w:tc>
        <w:tc>
          <w:tcPr>
            <w:tcW w:w="500" w:type="pct"/>
            <w:vAlign w:val="center"/>
          </w:tcPr>
          <w:p w14:paraId="658E6375" w14:textId="7CD1584C" w:rsidR="00091F24" w:rsidRPr="00692EAE" w:rsidRDefault="00414703" w:rsidP="00482958">
            <w:pPr>
              <w:pStyle w:val="af6"/>
            </w:pPr>
            <w:r>
              <w:rPr>
                <w:rFonts w:hint="eastAsia"/>
              </w:rPr>
              <w:t>36</w:t>
            </w:r>
          </w:p>
        </w:tc>
        <w:tc>
          <w:tcPr>
            <w:tcW w:w="498" w:type="pct"/>
            <w:vAlign w:val="center"/>
          </w:tcPr>
          <w:p w14:paraId="228A6136" w14:textId="44F732C5" w:rsidR="00091F24" w:rsidRPr="00692EAE" w:rsidRDefault="00C93A24" w:rsidP="00482958">
            <w:pPr>
              <w:pStyle w:val="af6"/>
            </w:pPr>
            <w:r>
              <w:rPr>
                <w:rFonts w:hint="eastAsia"/>
              </w:rPr>
              <w:t>1671</w:t>
            </w:r>
          </w:p>
        </w:tc>
        <w:tc>
          <w:tcPr>
            <w:tcW w:w="499" w:type="pct"/>
            <w:vAlign w:val="center"/>
          </w:tcPr>
          <w:p w14:paraId="31C02910" w14:textId="518CBC06" w:rsidR="00091F24" w:rsidRPr="00692EAE" w:rsidRDefault="00414703" w:rsidP="00482958">
            <w:pPr>
              <w:pStyle w:val="af6"/>
            </w:pPr>
            <w:r>
              <w:rPr>
                <w:rFonts w:hint="eastAsia"/>
              </w:rPr>
              <w:t>53</w:t>
            </w:r>
          </w:p>
        </w:tc>
        <w:tc>
          <w:tcPr>
            <w:tcW w:w="498" w:type="pct"/>
            <w:vAlign w:val="center"/>
          </w:tcPr>
          <w:p w14:paraId="33F4197D" w14:textId="5FEC6751" w:rsidR="00091F24" w:rsidRPr="00692EAE" w:rsidRDefault="00C93A24" w:rsidP="00482958">
            <w:pPr>
              <w:pStyle w:val="af6"/>
            </w:pPr>
            <w:r>
              <w:rPr>
                <w:rFonts w:hint="eastAsia"/>
              </w:rPr>
              <w:t>1580</w:t>
            </w:r>
          </w:p>
        </w:tc>
        <w:tc>
          <w:tcPr>
            <w:tcW w:w="496" w:type="pct"/>
            <w:vAlign w:val="center"/>
          </w:tcPr>
          <w:p w14:paraId="36829F9C" w14:textId="7C188FB2" w:rsidR="00091F24" w:rsidRPr="00692EAE" w:rsidRDefault="00414703" w:rsidP="00482958">
            <w:pPr>
              <w:pStyle w:val="af6"/>
            </w:pPr>
            <w:r>
              <w:rPr>
                <w:rFonts w:hint="eastAsia"/>
              </w:rPr>
              <w:t>91</w:t>
            </w:r>
          </w:p>
        </w:tc>
      </w:tr>
    </w:tbl>
    <w:p w14:paraId="7BD9000E" w14:textId="19AB24AF" w:rsidR="009F1338" w:rsidRPr="00D3382A" w:rsidRDefault="00E46CBB" w:rsidP="00D3382A">
      <w:pPr>
        <w:pStyle w:val="2"/>
      </w:pPr>
      <w:bookmarkStart w:id="22" w:name="_Toc193204886"/>
      <w:bookmarkEnd w:id="21"/>
      <w:r>
        <w:rPr>
          <w:rFonts w:hint="eastAsia"/>
        </w:rPr>
        <w:t>3</w:t>
      </w:r>
      <w:r w:rsidR="009F1338" w:rsidRPr="00D3382A">
        <w:t>.2</w:t>
      </w:r>
      <w:r w:rsidR="009F1338" w:rsidRPr="00D3382A">
        <w:t>治理的工程措施</w:t>
      </w:r>
      <w:bookmarkEnd w:id="22"/>
    </w:p>
    <w:p w14:paraId="21DC88D6" w14:textId="298E8BFE" w:rsidR="000F0BB3" w:rsidRDefault="002F7694" w:rsidP="0025157F">
      <w:pPr>
        <w:ind w:firstLine="560"/>
      </w:pPr>
      <w:r>
        <w:rPr>
          <w:rFonts w:hint="eastAsia"/>
        </w:rPr>
        <w:t>肃南县地下水超采区主要分布在明花乡前滩灌区、</w:t>
      </w:r>
      <w:r w:rsidR="00137AA7">
        <w:rPr>
          <w:rFonts w:hint="eastAsia"/>
        </w:rPr>
        <w:t>明花灌区</w:t>
      </w:r>
      <w:r>
        <w:rPr>
          <w:rFonts w:hint="eastAsia"/>
        </w:rPr>
        <w:t>许三湾村，</w:t>
      </w:r>
      <w:r w:rsidR="006A428E">
        <w:rPr>
          <w:rFonts w:hint="eastAsia"/>
        </w:rPr>
        <w:t>均为</w:t>
      </w:r>
      <w:r w:rsidR="00DB6D03">
        <w:rPr>
          <w:rFonts w:hint="eastAsia"/>
        </w:rPr>
        <w:t>中型</w:t>
      </w:r>
      <w:r w:rsidR="006A428E">
        <w:rPr>
          <w:rFonts w:hint="eastAsia"/>
        </w:rPr>
        <w:t>纯井灌区，</w:t>
      </w:r>
      <w:r w:rsidR="00137AA7">
        <w:rPr>
          <w:rFonts w:hint="eastAsia"/>
        </w:rPr>
        <w:t>其中</w:t>
      </w:r>
      <w:r w:rsidR="00122F55" w:rsidRPr="00D86998">
        <w:rPr>
          <w:rFonts w:hint="eastAsia"/>
        </w:rPr>
        <w:t>前滩灌区设计灌溉面积</w:t>
      </w:r>
      <w:r w:rsidR="00122F55" w:rsidRPr="00D86998">
        <w:rPr>
          <w:rFonts w:hint="eastAsia"/>
        </w:rPr>
        <w:t>4.7</w:t>
      </w:r>
      <w:r w:rsidR="00122F55" w:rsidRPr="00D86998">
        <w:rPr>
          <w:rFonts w:hint="eastAsia"/>
        </w:rPr>
        <w:t>万亩，有效灌溉面积</w:t>
      </w:r>
      <w:r w:rsidR="00122F55" w:rsidRPr="00D86998">
        <w:rPr>
          <w:rFonts w:hint="eastAsia"/>
        </w:rPr>
        <w:t>4.14</w:t>
      </w:r>
      <w:r w:rsidR="00122F55" w:rsidRPr="00D86998">
        <w:rPr>
          <w:rFonts w:hint="eastAsia"/>
        </w:rPr>
        <w:t>万亩；</w:t>
      </w:r>
      <w:r w:rsidR="00D86998" w:rsidRPr="00D86998">
        <w:rPr>
          <w:rFonts w:hint="eastAsia"/>
        </w:rPr>
        <w:t>明花灌区设计灌溉面积</w:t>
      </w:r>
      <w:r w:rsidR="00D86998" w:rsidRPr="00D86998">
        <w:rPr>
          <w:rFonts w:hint="eastAsia"/>
        </w:rPr>
        <w:t>5.32</w:t>
      </w:r>
      <w:r w:rsidR="00D86998" w:rsidRPr="00D86998">
        <w:rPr>
          <w:rFonts w:hint="eastAsia"/>
        </w:rPr>
        <w:t>万亩，有效灌溉面积</w:t>
      </w:r>
      <w:r w:rsidR="00D86998" w:rsidRPr="00D86998">
        <w:rPr>
          <w:rFonts w:hint="eastAsia"/>
        </w:rPr>
        <w:t>5.32</w:t>
      </w:r>
      <w:r w:rsidR="00D86998" w:rsidRPr="00D86998">
        <w:rPr>
          <w:rFonts w:hint="eastAsia"/>
        </w:rPr>
        <w:t>万亩；</w:t>
      </w:r>
      <w:r w:rsidR="00122F55" w:rsidRPr="00D86998">
        <w:rPr>
          <w:rFonts w:hint="eastAsia"/>
        </w:rPr>
        <w:t>主要种植小麦、玉米、苜蓿、洋葱、林木及饲草</w:t>
      </w:r>
      <w:r w:rsidR="00122F55">
        <w:rPr>
          <w:rFonts w:hint="eastAsia"/>
        </w:rPr>
        <w:t>等作物。</w:t>
      </w:r>
    </w:p>
    <w:p w14:paraId="0A036F9E" w14:textId="7BF096B6" w:rsidR="0025157F" w:rsidRDefault="005914ED" w:rsidP="0025157F">
      <w:pPr>
        <w:ind w:firstLine="560"/>
      </w:pPr>
      <w:r>
        <w:rPr>
          <w:rFonts w:hint="eastAsia"/>
        </w:rPr>
        <w:t>肃南县</w:t>
      </w:r>
      <w:r w:rsidR="00D26B0B">
        <w:rPr>
          <w:rFonts w:hint="eastAsia"/>
        </w:rPr>
        <w:t>近期</w:t>
      </w:r>
      <w:r w:rsidR="002F559A" w:rsidRPr="002F559A">
        <w:rPr>
          <w:rFonts w:hint="eastAsia"/>
        </w:rPr>
        <w:t>地下水超采治理</w:t>
      </w:r>
      <w:r w:rsidR="00254795">
        <w:rPr>
          <w:rFonts w:hint="eastAsia"/>
        </w:rPr>
        <w:t>农业</w:t>
      </w:r>
      <w:r w:rsidR="002F559A" w:rsidRPr="002F559A">
        <w:rPr>
          <w:rFonts w:hint="eastAsia"/>
        </w:rPr>
        <w:t>主要工程措施</w:t>
      </w:r>
      <w:r w:rsidR="00254795">
        <w:rPr>
          <w:rFonts w:hint="eastAsia"/>
        </w:rPr>
        <w:t>为高标准农田建设、高效节水灌溉（滴灌）</w:t>
      </w:r>
      <w:r w:rsidR="002E7527">
        <w:rPr>
          <w:rFonts w:hint="eastAsia"/>
        </w:rPr>
        <w:t>工程</w:t>
      </w:r>
      <w:r w:rsidR="00254795">
        <w:rPr>
          <w:rFonts w:hint="eastAsia"/>
        </w:rPr>
        <w:t>实施</w:t>
      </w:r>
      <w:r w:rsidR="002F559A" w:rsidRPr="002F559A">
        <w:rPr>
          <w:rFonts w:hint="eastAsia"/>
        </w:rPr>
        <w:t>。其中，</w:t>
      </w:r>
      <w:r w:rsidR="002E7527" w:rsidRPr="002E7527">
        <w:rPr>
          <w:rFonts w:hint="eastAsia"/>
        </w:rPr>
        <w:t>高标准农田建设、高效节水灌溉（滴灌）工程实施</w:t>
      </w:r>
      <w:r w:rsidR="002F559A" w:rsidRPr="002F559A">
        <w:rPr>
          <w:rFonts w:hint="eastAsia"/>
        </w:rPr>
        <w:t>具体任务见</w:t>
      </w:r>
      <w:r w:rsidR="00093D1D" w:rsidRPr="00E67EF1">
        <w:rPr>
          <w:rFonts w:hint="eastAsia"/>
          <w:b/>
          <w:bCs/>
        </w:rPr>
        <w:t>专栏</w:t>
      </w:r>
      <w:r w:rsidR="00093D1D" w:rsidRPr="00E67EF1">
        <w:rPr>
          <w:rFonts w:hint="eastAsia"/>
          <w:b/>
          <w:bCs/>
        </w:rPr>
        <w:t>3-1</w:t>
      </w:r>
      <w:r w:rsidR="002F559A" w:rsidRPr="002F559A">
        <w:rPr>
          <w:rFonts w:hint="eastAsia"/>
        </w:rPr>
        <w:t>，休耕轮耕、种植结构调整</w:t>
      </w:r>
      <w:r>
        <w:rPr>
          <w:rFonts w:hint="eastAsia"/>
        </w:rPr>
        <w:t>未</w:t>
      </w:r>
      <w:r w:rsidR="002F559A" w:rsidRPr="002F559A">
        <w:rPr>
          <w:rFonts w:hint="eastAsia"/>
        </w:rPr>
        <w:t>安排具体任务，</w:t>
      </w:r>
      <w:r w:rsidR="0025157F" w:rsidRPr="0025157F">
        <w:rPr>
          <w:rFonts w:hint="eastAsia"/>
        </w:rPr>
        <w:t>超采区可根据实际情况安排实施。</w:t>
      </w:r>
      <w:r w:rsidR="00BC3BD3">
        <w:rPr>
          <w:rFonts w:hint="eastAsia"/>
        </w:rPr>
        <w:t>中、远期</w:t>
      </w:r>
      <w:r w:rsidR="00BC3BD3" w:rsidRPr="00BC3BD3">
        <w:rPr>
          <w:rFonts w:hint="eastAsia"/>
        </w:rPr>
        <w:t>依托张掖市黑河西总干扩建延伸输水工程开展置换地下水工程建设</w:t>
      </w:r>
      <w:r w:rsidR="00BC3BD3">
        <w:rPr>
          <w:rFonts w:hint="eastAsia"/>
        </w:rPr>
        <w:t>。</w:t>
      </w:r>
    </w:p>
    <w:p w14:paraId="47F792C2" w14:textId="587681DD" w:rsidR="009F1338" w:rsidRDefault="002B0FBB" w:rsidP="00554BE1">
      <w:pPr>
        <w:ind w:firstLine="560"/>
      </w:pPr>
      <w:r w:rsidRPr="002B0FBB">
        <w:t>坚持以压减地下水开采量为目标，纵深推进高标准农田项目建设，充分发挥已实施高标准农田水肥一体化工程节水效益。严禁以地下水置换地表水，严禁新增地下水取水量</w:t>
      </w:r>
      <w:r w:rsidRPr="002B0FBB">
        <w:rPr>
          <w:rFonts w:hint="eastAsia"/>
        </w:rPr>
        <w:t>。</w:t>
      </w:r>
    </w:p>
    <w:p w14:paraId="4B36DCE2" w14:textId="2902D2A2" w:rsidR="00EF0CFE" w:rsidRDefault="00AD2071" w:rsidP="00AD2071">
      <w:pPr>
        <w:pStyle w:val="af4"/>
      </w:pPr>
      <w:r>
        <w:rPr>
          <w:rFonts w:hint="eastAsia"/>
        </w:rPr>
        <w:t>专栏</w:t>
      </w:r>
      <w:r>
        <w:rPr>
          <w:rFonts w:hint="eastAsia"/>
        </w:rPr>
        <w:t xml:space="preserve">3-1  </w:t>
      </w:r>
      <w:r>
        <w:rPr>
          <w:rFonts w:hint="eastAsia"/>
        </w:rPr>
        <w:t>治理工程措施</w:t>
      </w:r>
    </w:p>
    <w:tbl>
      <w:tblPr>
        <w:tblStyle w:val="af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38"/>
      </w:tblGrid>
      <w:tr w:rsidR="00EF0CFE" w14:paraId="0091B20E" w14:textId="77777777" w:rsidTr="00EF0CFE">
        <w:tc>
          <w:tcPr>
            <w:tcW w:w="5000" w:type="pct"/>
          </w:tcPr>
          <w:p w14:paraId="475F125C" w14:textId="1EC3649C" w:rsidR="00AD2071" w:rsidRPr="009073F0" w:rsidRDefault="00141904" w:rsidP="00BF3AD2">
            <w:pPr>
              <w:pStyle w:val="af6"/>
              <w:ind w:firstLineChars="200" w:firstLine="422"/>
              <w:jc w:val="both"/>
              <w:rPr>
                <w:b/>
                <w:bCs/>
              </w:rPr>
            </w:pPr>
            <w:r w:rsidRPr="009073F0">
              <w:rPr>
                <w:rFonts w:hint="eastAsia"/>
                <w:b/>
                <w:bCs/>
              </w:rPr>
              <w:t>1.</w:t>
            </w:r>
            <w:r w:rsidR="00AD2071" w:rsidRPr="009073F0">
              <w:rPr>
                <w:rFonts w:hint="eastAsia"/>
                <w:b/>
                <w:bCs/>
              </w:rPr>
              <w:t>规划</w:t>
            </w:r>
            <w:r w:rsidR="00AD2071" w:rsidRPr="009073F0">
              <w:rPr>
                <w:rFonts w:hint="eastAsia"/>
                <w:b/>
                <w:bCs/>
              </w:rPr>
              <w:t>2024</w:t>
            </w:r>
            <w:r w:rsidR="00AD2071" w:rsidRPr="009073F0">
              <w:rPr>
                <w:rFonts w:hint="eastAsia"/>
                <w:b/>
                <w:bCs/>
              </w:rPr>
              <w:t>年</w:t>
            </w:r>
          </w:p>
          <w:p w14:paraId="2550349B" w14:textId="77777777" w:rsidR="00AD2071" w:rsidRDefault="00AD2071" w:rsidP="00BF3AD2">
            <w:pPr>
              <w:pStyle w:val="af6"/>
              <w:ind w:firstLineChars="200" w:firstLine="420"/>
              <w:jc w:val="both"/>
            </w:pPr>
            <w:r>
              <w:rPr>
                <w:rFonts w:hint="eastAsia"/>
              </w:rPr>
              <w:t>规划</w:t>
            </w:r>
            <w:r w:rsidRPr="00D706B7">
              <w:rPr>
                <w:rFonts w:hint="eastAsia"/>
              </w:rPr>
              <w:t>2024</w:t>
            </w:r>
            <w:r w:rsidRPr="00D706B7">
              <w:rPr>
                <w:rFonts w:hint="eastAsia"/>
              </w:rPr>
              <w:t>年</w:t>
            </w:r>
            <w:r>
              <w:rPr>
                <w:rFonts w:hint="eastAsia"/>
              </w:rPr>
              <w:t>实施</w:t>
            </w:r>
            <w:r w:rsidRPr="00D706B7">
              <w:rPr>
                <w:rFonts w:hint="eastAsia"/>
              </w:rPr>
              <w:t>高效节水高标准农田</w:t>
            </w:r>
            <w:r>
              <w:rPr>
                <w:rFonts w:hint="eastAsia"/>
              </w:rPr>
              <w:t>建设工程</w:t>
            </w:r>
            <w:r w:rsidRPr="00D706B7">
              <w:rPr>
                <w:rFonts w:hint="eastAsia"/>
              </w:rPr>
              <w:t>30000</w:t>
            </w:r>
            <w:r w:rsidRPr="00D706B7">
              <w:rPr>
                <w:rFonts w:hint="eastAsia"/>
              </w:rPr>
              <w:t>亩</w:t>
            </w:r>
            <w:r>
              <w:rPr>
                <w:rFonts w:hint="eastAsia"/>
              </w:rPr>
              <w:t>，</w:t>
            </w:r>
            <w:r w:rsidRPr="00D706B7">
              <w:rPr>
                <w:rFonts w:hint="eastAsia"/>
              </w:rPr>
              <w:t>安排在明花乡中沙井、南沟、上井、灰泉子、刺窝泉</w:t>
            </w:r>
            <w:r w:rsidRPr="00D706B7">
              <w:rPr>
                <w:rFonts w:hint="eastAsia"/>
              </w:rPr>
              <w:t>5</w:t>
            </w:r>
            <w:r w:rsidRPr="00D706B7">
              <w:rPr>
                <w:rFonts w:hint="eastAsia"/>
              </w:rPr>
              <w:t>个行政村实施。建设内容包括土地平整</w:t>
            </w:r>
            <w:r w:rsidRPr="00D706B7">
              <w:rPr>
                <w:rFonts w:hint="eastAsia"/>
              </w:rPr>
              <w:t>30000</w:t>
            </w:r>
            <w:r w:rsidRPr="00D706B7">
              <w:rPr>
                <w:rFonts w:hint="eastAsia"/>
              </w:rPr>
              <w:t>亩，埋设低压管道</w:t>
            </w:r>
            <w:r w:rsidRPr="00D706B7">
              <w:rPr>
                <w:rFonts w:hint="eastAsia"/>
              </w:rPr>
              <w:t>80km</w:t>
            </w:r>
            <w:r w:rsidRPr="00D706B7">
              <w:rPr>
                <w:rFonts w:hint="eastAsia"/>
              </w:rPr>
              <w:t>，修建田间道路</w:t>
            </w:r>
            <w:r w:rsidRPr="00D706B7">
              <w:rPr>
                <w:rFonts w:hint="eastAsia"/>
              </w:rPr>
              <w:t>30km</w:t>
            </w:r>
            <w:r w:rsidRPr="00D706B7">
              <w:rPr>
                <w:rFonts w:hint="eastAsia"/>
              </w:rPr>
              <w:t>，补植补种防风林</w:t>
            </w:r>
            <w:r w:rsidRPr="00D706B7">
              <w:rPr>
                <w:rFonts w:hint="eastAsia"/>
              </w:rPr>
              <w:t>520</w:t>
            </w:r>
            <w:r w:rsidRPr="00D706B7">
              <w:rPr>
                <w:rFonts w:hint="eastAsia"/>
              </w:rPr>
              <w:t>株。</w:t>
            </w:r>
          </w:p>
          <w:p w14:paraId="10FEE857" w14:textId="41F13985" w:rsidR="00AD2071" w:rsidRDefault="00AD2071" w:rsidP="00BF3AD2">
            <w:pPr>
              <w:pStyle w:val="af6"/>
              <w:ind w:firstLineChars="200" w:firstLine="420"/>
              <w:jc w:val="both"/>
            </w:pPr>
            <w:r w:rsidRPr="00C17775">
              <w:rPr>
                <w:rFonts w:hint="eastAsia"/>
              </w:rPr>
              <w:t>超采区压减水量</w:t>
            </w:r>
            <w:r w:rsidRPr="00C17775">
              <w:rPr>
                <w:rFonts w:hint="eastAsia"/>
              </w:rPr>
              <w:t>1</w:t>
            </w:r>
            <w:r w:rsidR="00D30B79">
              <w:rPr>
                <w:rFonts w:hint="eastAsia"/>
              </w:rPr>
              <w:t>45</w:t>
            </w:r>
            <w:r w:rsidRPr="00C17775">
              <w:rPr>
                <w:rFonts w:hint="eastAsia"/>
              </w:rPr>
              <w:t>万</w:t>
            </w:r>
            <w:r w:rsidRPr="00C17775">
              <w:rPr>
                <w:rFonts w:hint="eastAsia"/>
              </w:rPr>
              <w:t>m</w:t>
            </w:r>
            <w:r w:rsidRPr="00C17775">
              <w:rPr>
                <w:rFonts w:hint="eastAsia"/>
                <w:vertAlign w:val="superscript"/>
              </w:rPr>
              <w:t>3</w:t>
            </w:r>
            <w:r w:rsidRPr="00C17775">
              <w:rPr>
                <w:rFonts w:hint="eastAsia"/>
              </w:rPr>
              <w:t>，全县压减水量</w:t>
            </w:r>
            <w:r w:rsidRPr="00C17775">
              <w:rPr>
                <w:rFonts w:hint="eastAsia"/>
              </w:rPr>
              <w:t>1</w:t>
            </w:r>
            <w:r w:rsidR="00D30B79">
              <w:rPr>
                <w:rFonts w:hint="eastAsia"/>
              </w:rPr>
              <w:t>45</w:t>
            </w:r>
            <w:r w:rsidRPr="00C17775">
              <w:rPr>
                <w:rFonts w:hint="eastAsia"/>
              </w:rPr>
              <w:t>万</w:t>
            </w:r>
            <w:r w:rsidRPr="00C17775">
              <w:rPr>
                <w:rFonts w:hint="eastAsia"/>
              </w:rPr>
              <w:t>m</w:t>
            </w:r>
            <w:r w:rsidRPr="00C17775">
              <w:rPr>
                <w:rFonts w:hint="eastAsia"/>
                <w:vertAlign w:val="superscript"/>
              </w:rPr>
              <w:t>3</w:t>
            </w:r>
            <w:r w:rsidRPr="00C17775">
              <w:rPr>
                <w:rFonts w:hint="eastAsia"/>
              </w:rPr>
              <w:t>。</w:t>
            </w:r>
          </w:p>
          <w:p w14:paraId="1E2416C4" w14:textId="10AF13E0" w:rsidR="00AD2071" w:rsidRPr="007F4C71" w:rsidRDefault="00141904" w:rsidP="00BF3AD2">
            <w:pPr>
              <w:pStyle w:val="af6"/>
              <w:ind w:firstLineChars="200" w:firstLine="422"/>
              <w:jc w:val="both"/>
              <w:rPr>
                <w:b/>
                <w:bCs/>
              </w:rPr>
            </w:pPr>
            <w:r>
              <w:rPr>
                <w:rFonts w:hint="eastAsia"/>
                <w:b/>
                <w:bCs/>
              </w:rPr>
              <w:t>2.</w:t>
            </w:r>
            <w:r w:rsidR="00AD2071" w:rsidRPr="007F4C71">
              <w:rPr>
                <w:rFonts w:hint="eastAsia"/>
                <w:b/>
                <w:bCs/>
              </w:rPr>
              <w:t>规划</w:t>
            </w:r>
            <w:r w:rsidR="00AD2071" w:rsidRPr="007F4C71">
              <w:rPr>
                <w:rFonts w:hint="eastAsia"/>
                <w:b/>
                <w:bCs/>
              </w:rPr>
              <w:t>2025</w:t>
            </w:r>
            <w:r w:rsidR="00AD2071" w:rsidRPr="007F4C71">
              <w:rPr>
                <w:rFonts w:hint="eastAsia"/>
                <w:b/>
                <w:bCs/>
              </w:rPr>
              <w:t>年</w:t>
            </w:r>
          </w:p>
          <w:p w14:paraId="698A29C7" w14:textId="77777777" w:rsidR="00AD2071" w:rsidRDefault="00AD2071" w:rsidP="00BF3AD2">
            <w:pPr>
              <w:pStyle w:val="af6"/>
              <w:ind w:firstLineChars="200" w:firstLine="420"/>
              <w:jc w:val="both"/>
            </w:pPr>
            <w:r>
              <w:rPr>
                <w:rFonts w:hint="eastAsia"/>
              </w:rPr>
              <w:t>规划</w:t>
            </w:r>
            <w:r w:rsidRPr="00092CBC">
              <w:rPr>
                <w:rFonts w:hint="eastAsia"/>
              </w:rPr>
              <w:t>2025</w:t>
            </w:r>
            <w:r>
              <w:rPr>
                <w:rFonts w:hint="eastAsia"/>
              </w:rPr>
              <w:t>年</w:t>
            </w:r>
            <w:r w:rsidRPr="008C0BFC">
              <w:rPr>
                <w:rFonts w:hint="eastAsia"/>
              </w:rPr>
              <w:t>实施高效节水高标准农田建设工程</w:t>
            </w:r>
            <w:r w:rsidRPr="00092CBC">
              <w:rPr>
                <w:rFonts w:hint="eastAsia"/>
              </w:rPr>
              <w:t>30000</w:t>
            </w:r>
            <w:r w:rsidRPr="00092CBC">
              <w:rPr>
                <w:rFonts w:hint="eastAsia"/>
              </w:rPr>
              <w:t>亩，全部为新建，安排在明花乡南沟、上井、深井子、灰泉子、刺窝泉、前滩</w:t>
            </w:r>
            <w:r w:rsidRPr="00092CBC">
              <w:rPr>
                <w:rFonts w:hint="eastAsia"/>
              </w:rPr>
              <w:t>6</w:t>
            </w:r>
            <w:r w:rsidRPr="00092CBC">
              <w:rPr>
                <w:rFonts w:hint="eastAsia"/>
              </w:rPr>
              <w:t>个行政村实施。建设内容包括土地平整</w:t>
            </w:r>
            <w:r w:rsidRPr="00092CBC">
              <w:rPr>
                <w:rFonts w:hint="eastAsia"/>
              </w:rPr>
              <w:t>30000</w:t>
            </w:r>
            <w:r w:rsidRPr="00092CBC">
              <w:rPr>
                <w:rFonts w:hint="eastAsia"/>
              </w:rPr>
              <w:t>亩，埋设低压管道</w:t>
            </w:r>
            <w:r w:rsidRPr="00092CBC">
              <w:rPr>
                <w:rFonts w:hint="eastAsia"/>
              </w:rPr>
              <w:t>42km</w:t>
            </w:r>
            <w:r w:rsidRPr="00092CBC">
              <w:rPr>
                <w:rFonts w:hint="eastAsia"/>
              </w:rPr>
              <w:t>，修建田间道路</w:t>
            </w:r>
            <w:r w:rsidRPr="00092CBC">
              <w:rPr>
                <w:rFonts w:hint="eastAsia"/>
              </w:rPr>
              <w:t>26km</w:t>
            </w:r>
            <w:r w:rsidRPr="00092CBC">
              <w:rPr>
                <w:rFonts w:hint="eastAsia"/>
              </w:rPr>
              <w:t>，补植补种防风林</w:t>
            </w:r>
            <w:r w:rsidRPr="00092CBC">
              <w:rPr>
                <w:rFonts w:hint="eastAsia"/>
              </w:rPr>
              <w:t>400</w:t>
            </w:r>
            <w:r w:rsidRPr="00092CBC">
              <w:rPr>
                <w:rFonts w:hint="eastAsia"/>
              </w:rPr>
              <w:t>株。</w:t>
            </w:r>
          </w:p>
          <w:p w14:paraId="7471A98E" w14:textId="44AA324E" w:rsidR="00AD2071" w:rsidRDefault="00AD2071" w:rsidP="00BF3AD2">
            <w:pPr>
              <w:pStyle w:val="af6"/>
              <w:ind w:firstLineChars="200" w:firstLine="420"/>
              <w:jc w:val="both"/>
            </w:pPr>
            <w:r w:rsidRPr="00A3478B">
              <w:rPr>
                <w:rFonts w:hint="eastAsia"/>
              </w:rPr>
              <w:t>超采区压减水量</w:t>
            </w:r>
            <w:r w:rsidR="00D30B79">
              <w:rPr>
                <w:rFonts w:hint="eastAsia"/>
              </w:rPr>
              <w:t>213</w:t>
            </w:r>
            <w:r w:rsidRPr="00A3478B">
              <w:rPr>
                <w:rFonts w:hint="eastAsia"/>
              </w:rPr>
              <w:t>万</w:t>
            </w:r>
            <w:r w:rsidRPr="00A3478B">
              <w:rPr>
                <w:rFonts w:hint="eastAsia"/>
              </w:rPr>
              <w:t>m</w:t>
            </w:r>
            <w:r w:rsidRPr="00A3478B">
              <w:rPr>
                <w:rFonts w:hint="eastAsia"/>
                <w:vertAlign w:val="superscript"/>
              </w:rPr>
              <w:t>3</w:t>
            </w:r>
            <w:r w:rsidRPr="00A3478B">
              <w:rPr>
                <w:rFonts w:hint="eastAsia"/>
              </w:rPr>
              <w:t>，全县压减水量</w:t>
            </w:r>
            <w:r w:rsidR="00D30B79">
              <w:rPr>
                <w:rFonts w:hint="eastAsia"/>
              </w:rPr>
              <w:t>213</w:t>
            </w:r>
            <w:r w:rsidRPr="00A3478B">
              <w:rPr>
                <w:rFonts w:hint="eastAsia"/>
              </w:rPr>
              <w:t>万</w:t>
            </w:r>
            <w:r w:rsidRPr="00A3478B">
              <w:rPr>
                <w:rFonts w:hint="eastAsia"/>
              </w:rPr>
              <w:t>m</w:t>
            </w:r>
            <w:r w:rsidRPr="00A3478B">
              <w:rPr>
                <w:rFonts w:hint="eastAsia"/>
                <w:vertAlign w:val="superscript"/>
              </w:rPr>
              <w:t>3</w:t>
            </w:r>
            <w:r w:rsidRPr="00A3478B">
              <w:rPr>
                <w:rFonts w:hint="eastAsia"/>
              </w:rPr>
              <w:t>。</w:t>
            </w:r>
          </w:p>
          <w:p w14:paraId="4782ACDD" w14:textId="706D33C6" w:rsidR="00AD2071" w:rsidRPr="007F4C71" w:rsidRDefault="00141904" w:rsidP="00BF3AD2">
            <w:pPr>
              <w:pStyle w:val="af6"/>
              <w:ind w:firstLineChars="200" w:firstLine="422"/>
              <w:jc w:val="both"/>
              <w:rPr>
                <w:b/>
                <w:bCs/>
              </w:rPr>
            </w:pPr>
            <w:r>
              <w:rPr>
                <w:rFonts w:hint="eastAsia"/>
                <w:b/>
                <w:bCs/>
              </w:rPr>
              <w:t>3.</w:t>
            </w:r>
            <w:r w:rsidR="00AD2071" w:rsidRPr="007F4C71">
              <w:rPr>
                <w:rFonts w:hint="eastAsia"/>
                <w:b/>
                <w:bCs/>
              </w:rPr>
              <w:t>规划</w:t>
            </w:r>
            <w:r w:rsidR="00AD2071" w:rsidRPr="007F4C71">
              <w:rPr>
                <w:rFonts w:hint="eastAsia"/>
                <w:b/>
                <w:bCs/>
              </w:rPr>
              <w:t>2026</w:t>
            </w:r>
            <w:r w:rsidR="00AD2071" w:rsidRPr="007F4C71">
              <w:rPr>
                <w:rFonts w:hint="eastAsia"/>
                <w:b/>
                <w:bCs/>
              </w:rPr>
              <w:t>年</w:t>
            </w:r>
          </w:p>
          <w:p w14:paraId="12541193" w14:textId="3A5A2385" w:rsidR="00FC3149" w:rsidRPr="00FC3149" w:rsidRDefault="00FC3149" w:rsidP="00FC3149">
            <w:pPr>
              <w:pStyle w:val="af6"/>
              <w:ind w:firstLineChars="200" w:firstLine="420"/>
              <w:jc w:val="both"/>
            </w:pPr>
            <w:r w:rsidRPr="00FC3149">
              <w:rPr>
                <w:rFonts w:hint="eastAsia"/>
              </w:rPr>
              <w:t>规划</w:t>
            </w:r>
            <w:r w:rsidRPr="00FC3149">
              <w:rPr>
                <w:rFonts w:hint="eastAsia"/>
              </w:rPr>
              <w:t>202</w:t>
            </w:r>
            <w:r>
              <w:rPr>
                <w:rFonts w:hint="eastAsia"/>
              </w:rPr>
              <w:t>6</w:t>
            </w:r>
            <w:r w:rsidRPr="00FC3149">
              <w:rPr>
                <w:rFonts w:hint="eastAsia"/>
              </w:rPr>
              <w:t>年实施高效节水高标准农田建设工程</w:t>
            </w:r>
            <w:r>
              <w:rPr>
                <w:rFonts w:hint="eastAsia"/>
              </w:rPr>
              <w:t>47299</w:t>
            </w:r>
            <w:r w:rsidRPr="00FC3149">
              <w:rPr>
                <w:rFonts w:hint="eastAsia"/>
              </w:rPr>
              <w:t>亩，全部为新建</w:t>
            </w:r>
            <w:r>
              <w:rPr>
                <w:rFonts w:hint="eastAsia"/>
              </w:rPr>
              <w:t>，</w:t>
            </w:r>
            <w:r w:rsidRPr="00FC3149">
              <w:rPr>
                <w:rFonts w:hint="eastAsia"/>
              </w:rPr>
              <w:t>安排在明花乡南沟、</w:t>
            </w:r>
            <w:r w:rsidRPr="00FC3149">
              <w:rPr>
                <w:rFonts w:hint="eastAsia"/>
              </w:rPr>
              <w:lastRenderedPageBreak/>
              <w:t>上井、深井子、灰泉子、刺窝泉、前滩</w:t>
            </w:r>
            <w:r w:rsidRPr="00FC3149">
              <w:rPr>
                <w:rFonts w:hint="eastAsia"/>
              </w:rPr>
              <w:t>6</w:t>
            </w:r>
            <w:r w:rsidRPr="00FC3149">
              <w:rPr>
                <w:rFonts w:hint="eastAsia"/>
              </w:rPr>
              <w:t>个行政村实施。建设内容包括土地平整</w:t>
            </w:r>
            <w:r w:rsidRPr="00FC3149">
              <w:rPr>
                <w:rFonts w:hint="eastAsia"/>
              </w:rPr>
              <w:t>47299</w:t>
            </w:r>
            <w:r w:rsidRPr="00FC3149">
              <w:rPr>
                <w:rFonts w:hint="eastAsia"/>
              </w:rPr>
              <w:t>亩，埋设低压管道</w:t>
            </w:r>
            <w:r w:rsidRPr="00FC3149">
              <w:rPr>
                <w:rFonts w:hint="eastAsia"/>
              </w:rPr>
              <w:t>109km</w:t>
            </w:r>
            <w:r w:rsidRPr="00FC3149">
              <w:rPr>
                <w:rFonts w:hint="eastAsia"/>
              </w:rPr>
              <w:t>，修建田间道路</w:t>
            </w:r>
            <w:r w:rsidRPr="00FC3149">
              <w:rPr>
                <w:rFonts w:hint="eastAsia"/>
              </w:rPr>
              <w:t>61km</w:t>
            </w:r>
            <w:r w:rsidRPr="00FC3149">
              <w:rPr>
                <w:rFonts w:hint="eastAsia"/>
              </w:rPr>
              <w:t>，补植补种防风林</w:t>
            </w:r>
            <w:r w:rsidRPr="00FC3149">
              <w:rPr>
                <w:rFonts w:hint="eastAsia"/>
              </w:rPr>
              <w:t>920</w:t>
            </w:r>
            <w:r w:rsidRPr="00FC3149">
              <w:rPr>
                <w:rFonts w:hint="eastAsia"/>
              </w:rPr>
              <w:t>株。</w:t>
            </w:r>
          </w:p>
          <w:p w14:paraId="76B16B1E" w14:textId="77777777" w:rsidR="00EF0CFE" w:rsidRDefault="00AD2071" w:rsidP="00BF3AD2">
            <w:pPr>
              <w:pStyle w:val="af6"/>
              <w:ind w:firstLineChars="200" w:firstLine="420"/>
              <w:jc w:val="both"/>
            </w:pPr>
            <w:r w:rsidRPr="00A3478B">
              <w:rPr>
                <w:rFonts w:hint="eastAsia"/>
              </w:rPr>
              <w:t>超采区压减水量</w:t>
            </w:r>
            <w:r w:rsidRPr="00A3478B">
              <w:rPr>
                <w:rFonts w:hint="eastAsia"/>
              </w:rPr>
              <w:t>364</w:t>
            </w:r>
            <w:r w:rsidRPr="00A3478B">
              <w:rPr>
                <w:rFonts w:hint="eastAsia"/>
              </w:rPr>
              <w:t>万</w:t>
            </w:r>
            <w:r w:rsidRPr="00A3478B">
              <w:rPr>
                <w:rFonts w:hint="eastAsia"/>
              </w:rPr>
              <w:t>m</w:t>
            </w:r>
            <w:r w:rsidRPr="00A3478B">
              <w:rPr>
                <w:rFonts w:hint="eastAsia"/>
                <w:vertAlign w:val="superscript"/>
              </w:rPr>
              <w:t>3</w:t>
            </w:r>
            <w:r w:rsidR="00560903">
              <w:rPr>
                <w:rFonts w:hint="eastAsia"/>
              </w:rPr>
              <w:t>，</w:t>
            </w:r>
            <w:r w:rsidRPr="00A3478B">
              <w:rPr>
                <w:rFonts w:hint="eastAsia"/>
              </w:rPr>
              <w:t>全县压减水量</w:t>
            </w:r>
            <w:r w:rsidRPr="00A3478B">
              <w:rPr>
                <w:rFonts w:hint="eastAsia"/>
              </w:rPr>
              <w:t>364</w:t>
            </w:r>
            <w:r w:rsidRPr="00A3478B">
              <w:rPr>
                <w:rFonts w:hint="eastAsia"/>
              </w:rPr>
              <w:t>万</w:t>
            </w:r>
            <w:r w:rsidRPr="00A3478B">
              <w:rPr>
                <w:rFonts w:hint="eastAsia"/>
              </w:rPr>
              <w:t>m</w:t>
            </w:r>
            <w:r w:rsidRPr="00A3478B">
              <w:rPr>
                <w:rFonts w:hint="eastAsia"/>
                <w:vertAlign w:val="superscript"/>
              </w:rPr>
              <w:t>3</w:t>
            </w:r>
            <w:r w:rsidRPr="00A3478B">
              <w:rPr>
                <w:rFonts w:hint="eastAsia"/>
              </w:rPr>
              <w:t>。</w:t>
            </w:r>
          </w:p>
          <w:p w14:paraId="1C3DE53C" w14:textId="77777777" w:rsidR="0052069E" w:rsidRDefault="0052069E" w:rsidP="00BF3AD2">
            <w:pPr>
              <w:pStyle w:val="af6"/>
              <w:ind w:firstLineChars="200" w:firstLine="422"/>
              <w:jc w:val="both"/>
              <w:rPr>
                <w:b/>
                <w:bCs/>
              </w:rPr>
            </w:pPr>
            <w:r>
              <w:rPr>
                <w:rFonts w:hint="eastAsia"/>
                <w:b/>
                <w:bCs/>
              </w:rPr>
              <w:t>4.</w:t>
            </w:r>
            <w:r>
              <w:rPr>
                <w:rFonts w:hint="eastAsia"/>
                <w:b/>
                <w:bCs/>
              </w:rPr>
              <w:t>规划</w:t>
            </w:r>
            <w:r>
              <w:rPr>
                <w:rFonts w:hint="eastAsia"/>
                <w:b/>
                <w:bCs/>
              </w:rPr>
              <w:t>2027-2035</w:t>
            </w:r>
            <w:r>
              <w:rPr>
                <w:rFonts w:hint="eastAsia"/>
                <w:b/>
                <w:bCs/>
              </w:rPr>
              <w:t>年</w:t>
            </w:r>
          </w:p>
          <w:p w14:paraId="47E6DB41" w14:textId="77777777" w:rsidR="0052069E" w:rsidRDefault="00BB33CD" w:rsidP="00BB33CD">
            <w:pPr>
              <w:pStyle w:val="af6"/>
              <w:ind w:firstLineChars="200" w:firstLine="420"/>
              <w:jc w:val="both"/>
            </w:pPr>
            <w:r>
              <w:rPr>
                <w:rFonts w:hint="eastAsia"/>
              </w:rPr>
              <w:t>规划</w:t>
            </w:r>
            <w:r w:rsidRPr="00BB33CD">
              <w:rPr>
                <w:rFonts w:hint="eastAsia"/>
              </w:rPr>
              <w:t>从张掖市黑河西总干扩建延伸输水工程蓄水池开始铺设管道</w:t>
            </w:r>
            <w:r>
              <w:rPr>
                <w:rFonts w:hint="eastAsia"/>
              </w:rPr>
              <w:t>475</w:t>
            </w:r>
            <w:r w:rsidRPr="00BB33CD">
              <w:rPr>
                <w:rFonts w:hint="eastAsia"/>
              </w:rPr>
              <w:t>公里，置换地下水灌溉机井。</w:t>
            </w:r>
          </w:p>
          <w:p w14:paraId="0A3078A9" w14:textId="60D4B1BA" w:rsidR="00BB33CD" w:rsidRPr="00BB33CD" w:rsidRDefault="00BB33CD" w:rsidP="00BB33CD">
            <w:pPr>
              <w:pStyle w:val="af6"/>
              <w:ind w:firstLineChars="200" w:firstLine="420"/>
              <w:jc w:val="both"/>
            </w:pPr>
            <w:r w:rsidRPr="00BB33CD">
              <w:rPr>
                <w:rFonts w:hint="eastAsia"/>
              </w:rPr>
              <w:t>超采区压减</w:t>
            </w:r>
            <w:r>
              <w:rPr>
                <w:rFonts w:hint="eastAsia"/>
              </w:rPr>
              <w:t>地下水开采</w:t>
            </w:r>
            <w:r w:rsidRPr="00BB33CD">
              <w:rPr>
                <w:rFonts w:hint="eastAsia"/>
              </w:rPr>
              <w:t>量</w:t>
            </w:r>
            <w:r>
              <w:rPr>
                <w:rFonts w:hint="eastAsia"/>
              </w:rPr>
              <w:t>1500</w:t>
            </w:r>
            <w:r w:rsidRPr="00BB33CD">
              <w:rPr>
                <w:rFonts w:hint="eastAsia"/>
              </w:rPr>
              <w:t>万</w:t>
            </w:r>
            <w:r w:rsidRPr="00BB33CD">
              <w:rPr>
                <w:rFonts w:hint="eastAsia"/>
              </w:rPr>
              <w:t>m</w:t>
            </w:r>
            <w:r w:rsidRPr="00BB33CD">
              <w:rPr>
                <w:rFonts w:hint="eastAsia"/>
                <w:vertAlign w:val="superscript"/>
              </w:rPr>
              <w:t>3</w:t>
            </w:r>
            <w:r w:rsidRPr="00BB33CD">
              <w:rPr>
                <w:rFonts w:hint="eastAsia"/>
              </w:rPr>
              <w:t>，</w:t>
            </w:r>
            <w:r>
              <w:rPr>
                <w:rFonts w:hint="eastAsia"/>
              </w:rPr>
              <w:t>置换为地表水</w:t>
            </w:r>
            <w:r w:rsidRPr="00BB33CD">
              <w:rPr>
                <w:rFonts w:hint="eastAsia"/>
              </w:rPr>
              <w:t>。</w:t>
            </w:r>
          </w:p>
        </w:tc>
      </w:tr>
    </w:tbl>
    <w:p w14:paraId="7FC5EA79" w14:textId="1EEC2386" w:rsidR="009F1338" w:rsidRDefault="00E46CBB" w:rsidP="00D3382A">
      <w:pPr>
        <w:pStyle w:val="2"/>
      </w:pPr>
      <w:bookmarkStart w:id="23" w:name="_Toc193204887"/>
      <w:r>
        <w:rPr>
          <w:rFonts w:hint="eastAsia"/>
        </w:rPr>
        <w:lastRenderedPageBreak/>
        <w:t>3</w:t>
      </w:r>
      <w:r w:rsidR="009F1338" w:rsidRPr="00D3382A">
        <w:t>.3</w:t>
      </w:r>
      <w:r w:rsidR="009F1338" w:rsidRPr="00D3382A">
        <w:t>治理的非工程措施</w:t>
      </w:r>
      <w:bookmarkEnd w:id="23"/>
    </w:p>
    <w:p w14:paraId="535F42C1" w14:textId="21073273" w:rsidR="008C4D69" w:rsidRDefault="00FC2997" w:rsidP="00B77B6E">
      <w:pPr>
        <w:ind w:firstLine="560"/>
      </w:pPr>
      <w:r w:rsidRPr="00FC2997">
        <w:rPr>
          <w:rFonts w:hint="eastAsia"/>
        </w:rPr>
        <w:t>地下水超采治理是一项系统工程，既要防止增加新的超采，又要补还以往透支欠账。坚持以节水为核心，重点实施</w:t>
      </w:r>
      <w:r w:rsidR="00712D76">
        <w:rPr>
          <w:rFonts w:hint="eastAsia"/>
        </w:rPr>
        <w:t>高标准农田建设、高效节水灌溉工程</w:t>
      </w:r>
      <w:r w:rsidRPr="00FC2997">
        <w:rPr>
          <w:rFonts w:hint="eastAsia"/>
        </w:rPr>
        <w:t>等措施，压减地下水超采量，同时严格控制超采区地下水开采，确保治理目标的实现。</w:t>
      </w:r>
    </w:p>
    <w:p w14:paraId="6FE2556B" w14:textId="11E40C58" w:rsidR="00AC7443" w:rsidRDefault="002A5346" w:rsidP="00283900">
      <w:pPr>
        <w:pStyle w:val="3"/>
        <w:ind w:firstLine="562"/>
      </w:pPr>
      <w:r>
        <w:rPr>
          <w:rFonts w:hint="eastAsia"/>
        </w:rPr>
        <w:t>3</w:t>
      </w:r>
      <w:r w:rsidR="00283900">
        <w:rPr>
          <w:rFonts w:hint="eastAsia"/>
        </w:rPr>
        <w:t>.3.1</w:t>
      </w:r>
      <w:r w:rsidR="00CF147F">
        <w:rPr>
          <w:rFonts w:hint="eastAsia"/>
        </w:rPr>
        <w:t>严格落实长效管控机制</w:t>
      </w:r>
    </w:p>
    <w:p w14:paraId="30FC4E29" w14:textId="195645B4" w:rsidR="00EB3FB8" w:rsidRPr="00EB3FB8" w:rsidRDefault="00FC2997" w:rsidP="00B77B6E">
      <w:pPr>
        <w:ind w:firstLine="562"/>
        <w:rPr>
          <w:b/>
          <w:bCs/>
        </w:rPr>
      </w:pPr>
      <w:r w:rsidRPr="00EB3FB8">
        <w:rPr>
          <w:rFonts w:hint="eastAsia"/>
          <w:b/>
          <w:bCs/>
        </w:rPr>
        <w:t>（</w:t>
      </w:r>
      <w:r w:rsidR="00EB3FB8">
        <w:rPr>
          <w:rFonts w:hint="eastAsia"/>
          <w:b/>
          <w:bCs/>
        </w:rPr>
        <w:t>1</w:t>
      </w:r>
      <w:r w:rsidRPr="00EB3FB8">
        <w:rPr>
          <w:rFonts w:hint="eastAsia"/>
          <w:b/>
          <w:bCs/>
        </w:rPr>
        <w:t>）严格用水总量管控</w:t>
      </w:r>
    </w:p>
    <w:p w14:paraId="19072275" w14:textId="64E9FE01" w:rsidR="003A4644" w:rsidRDefault="00C4565D" w:rsidP="00AB784D">
      <w:pPr>
        <w:ind w:firstLine="560"/>
      </w:pPr>
      <w:r>
        <w:rPr>
          <w:rFonts w:hint="eastAsia"/>
        </w:rPr>
        <w:t>肃南</w:t>
      </w:r>
      <w:r w:rsidR="00FC2997" w:rsidRPr="00FC2997">
        <w:rPr>
          <w:rFonts w:hint="eastAsia"/>
        </w:rPr>
        <w:t>县要把水资源作为最大刚性约束，建立水资源承载力分区管控体系，严格区域用水总量红线管理。加强对已批复《</w:t>
      </w:r>
      <w:r w:rsidR="00AB784D">
        <w:rPr>
          <w:rFonts w:hint="eastAsia"/>
        </w:rPr>
        <w:t>关于印发肃南县“十四五”用水总量和强度双控目标的通知</w:t>
      </w:r>
      <w:r w:rsidR="00FC2997" w:rsidRPr="00FC2997">
        <w:rPr>
          <w:rFonts w:hint="eastAsia"/>
        </w:rPr>
        <w:t>》</w:t>
      </w:r>
      <w:r w:rsidR="00AB784D">
        <w:rPr>
          <w:rFonts w:hint="eastAsia"/>
        </w:rPr>
        <w:t>（</w:t>
      </w:r>
      <w:r w:rsidR="00FD597B">
        <w:rPr>
          <w:rFonts w:hint="eastAsia"/>
        </w:rPr>
        <w:t>肃水务</w:t>
      </w:r>
      <w:r w:rsidR="00FD597B" w:rsidRPr="00FD597B">
        <w:rPr>
          <w:rFonts w:hint="eastAsia"/>
        </w:rPr>
        <w:t>〔</w:t>
      </w:r>
      <w:r w:rsidR="00FD597B">
        <w:rPr>
          <w:rFonts w:hint="eastAsia"/>
        </w:rPr>
        <w:t>2022</w:t>
      </w:r>
      <w:r w:rsidR="00FD597B" w:rsidRPr="00FD597B">
        <w:rPr>
          <w:rFonts w:hint="eastAsia"/>
        </w:rPr>
        <w:t>〕</w:t>
      </w:r>
      <w:r w:rsidR="00FD597B">
        <w:rPr>
          <w:rFonts w:hint="eastAsia"/>
        </w:rPr>
        <w:t>324</w:t>
      </w:r>
      <w:r w:rsidR="00FD597B">
        <w:rPr>
          <w:rFonts w:hint="eastAsia"/>
        </w:rPr>
        <w:t>号</w:t>
      </w:r>
      <w:r w:rsidR="00AB784D">
        <w:rPr>
          <w:rFonts w:hint="eastAsia"/>
        </w:rPr>
        <w:t>）</w:t>
      </w:r>
      <w:r w:rsidR="00FC2997" w:rsidRPr="00FC2997">
        <w:rPr>
          <w:rFonts w:hint="eastAsia"/>
        </w:rPr>
        <w:t>实施的监管，将用水总量控制指标分解到每个取用水户、落实到每眼机井，初步建立取水口监管长效机制。制定水资源综合规划和地下水保护利用规划，优先保证城乡居民生活用水，优化配置生产经营用水，保障基本生态用水，坚决抑制不合理用水需求，真正做到以水定需、空间均衡，推动生态保护和高质量发展。</w:t>
      </w:r>
    </w:p>
    <w:p w14:paraId="0134C061" w14:textId="0238DF11" w:rsidR="0040241B" w:rsidRPr="0040241B" w:rsidRDefault="00FC2997" w:rsidP="00B77B6E">
      <w:pPr>
        <w:ind w:firstLine="562"/>
        <w:rPr>
          <w:b/>
          <w:bCs/>
        </w:rPr>
      </w:pPr>
      <w:r w:rsidRPr="0040241B">
        <w:rPr>
          <w:rFonts w:hint="eastAsia"/>
          <w:b/>
          <w:bCs/>
        </w:rPr>
        <w:t>（</w:t>
      </w:r>
      <w:r w:rsidR="0040241B" w:rsidRPr="0040241B">
        <w:rPr>
          <w:rFonts w:hint="eastAsia"/>
          <w:b/>
          <w:bCs/>
        </w:rPr>
        <w:t>2</w:t>
      </w:r>
      <w:r w:rsidRPr="0040241B">
        <w:rPr>
          <w:rFonts w:hint="eastAsia"/>
          <w:b/>
          <w:bCs/>
        </w:rPr>
        <w:t>）严格水资源论证和节水评价</w:t>
      </w:r>
    </w:p>
    <w:p w14:paraId="50D12C59" w14:textId="3E8DA94C" w:rsidR="00FC2997" w:rsidRDefault="00FC2997" w:rsidP="00B77B6E">
      <w:pPr>
        <w:ind w:firstLine="560"/>
      </w:pPr>
      <w:r w:rsidRPr="00FC2997">
        <w:rPr>
          <w:rFonts w:hint="eastAsia"/>
        </w:rPr>
        <w:t>进一步发挥水资源在区域发展、相关规划和项目建设布局中的刚性约束作用，强化用水定额管理，落实</w:t>
      </w:r>
      <w:r w:rsidR="0040241B">
        <w:rPr>
          <w:rFonts w:hint="eastAsia"/>
        </w:rPr>
        <w:t>“</w:t>
      </w:r>
      <w:r w:rsidR="0040241B" w:rsidRPr="00FC2997">
        <w:rPr>
          <w:rFonts w:hint="eastAsia"/>
        </w:rPr>
        <w:t>以水定城、以水定地、以水定人、以水定产</w:t>
      </w:r>
      <w:r w:rsidR="0040241B">
        <w:rPr>
          <w:rFonts w:hint="eastAsia"/>
        </w:rPr>
        <w:t>”</w:t>
      </w:r>
      <w:r w:rsidRPr="00FC2997">
        <w:rPr>
          <w:rFonts w:hint="eastAsia"/>
        </w:rPr>
        <w:t>要求。从严叫停节水评价不通过的规划和建设项目，对未依法完成水资源论证工作的建设项目，建设单位不得擅自开发建设和投产使用。</w:t>
      </w:r>
      <w:r w:rsidRPr="00FC2997">
        <w:rPr>
          <w:rFonts w:hint="eastAsia"/>
        </w:rPr>
        <w:lastRenderedPageBreak/>
        <w:t>对水资源论证和节水评价审查不过关的项目，坚决不予批准取水，电力部门不得供电。推进水资源论证区域评估，水资源超载区县新改扩建项目用水问题原则上通过用水结构调整、水权转让或退地还水等方式调剂解决。</w:t>
      </w:r>
    </w:p>
    <w:p w14:paraId="1F88B772" w14:textId="227BB621" w:rsidR="00FB4B2B" w:rsidRPr="00FB4B2B" w:rsidRDefault="00FB4B2B" w:rsidP="00B77B6E">
      <w:pPr>
        <w:ind w:firstLine="562"/>
        <w:rPr>
          <w:b/>
          <w:bCs/>
        </w:rPr>
      </w:pPr>
      <w:r w:rsidRPr="00FB4B2B">
        <w:rPr>
          <w:rFonts w:hint="eastAsia"/>
          <w:b/>
          <w:bCs/>
        </w:rPr>
        <w:t>（</w:t>
      </w:r>
      <w:r w:rsidRPr="00FB4B2B">
        <w:rPr>
          <w:rFonts w:hint="eastAsia"/>
          <w:b/>
          <w:bCs/>
        </w:rPr>
        <w:t>3</w:t>
      </w:r>
      <w:r w:rsidRPr="00FB4B2B">
        <w:rPr>
          <w:rFonts w:hint="eastAsia"/>
          <w:b/>
          <w:bCs/>
        </w:rPr>
        <w:t>）严控地下水的灌溉规模</w:t>
      </w:r>
    </w:p>
    <w:p w14:paraId="2036990C" w14:textId="71EB9A5C" w:rsidR="00FB4B2B" w:rsidRDefault="00FB4B2B" w:rsidP="00B77B6E">
      <w:pPr>
        <w:ind w:firstLine="560"/>
      </w:pPr>
      <w:r w:rsidRPr="00FB4B2B">
        <w:rPr>
          <w:rFonts w:hint="eastAsia"/>
        </w:rPr>
        <w:t>坚决落实以水而定、量水而行。坚持节水优先，推进国家节水行动和环境空间管控，城市发展、产业布局、农业生产、国土绿化要与水资源、承载能力相适应、相协调。坚持以水定地。调整农业种植结构，扩大低耗水、高效益作物种植比例，选育推广耐旱农作物品种，禁止地下水用于洋葱等高耗水作物灌溉。控制灌溉规模，严禁审批开荒造地新增地下水用水项目。在地下水超采区实施轮作休耕，促进水资源可持续利用。国土绿化要遵循节水原则，宜绿则绿、宜荒则荒、宜灌则灌。严禁规划审批建设无灌溉需求的“挖湖造景”项目。</w:t>
      </w:r>
    </w:p>
    <w:p w14:paraId="2EDD1A9F" w14:textId="129149E7" w:rsidR="00FE2FBA" w:rsidRPr="00FB4B2B" w:rsidRDefault="00185BCB" w:rsidP="00B77B6E">
      <w:pPr>
        <w:ind w:firstLine="562"/>
        <w:rPr>
          <w:b/>
          <w:bCs/>
        </w:rPr>
      </w:pPr>
      <w:r w:rsidRPr="00FB4B2B">
        <w:rPr>
          <w:rFonts w:hint="eastAsia"/>
          <w:b/>
          <w:bCs/>
        </w:rPr>
        <w:t>（</w:t>
      </w:r>
      <w:r w:rsidR="00FB4B2B" w:rsidRPr="00FB4B2B">
        <w:rPr>
          <w:rFonts w:hint="eastAsia"/>
          <w:b/>
          <w:bCs/>
        </w:rPr>
        <w:t>4</w:t>
      </w:r>
      <w:r w:rsidRPr="00FB4B2B">
        <w:rPr>
          <w:rFonts w:hint="eastAsia"/>
          <w:b/>
          <w:bCs/>
        </w:rPr>
        <w:t>）</w:t>
      </w:r>
      <w:r w:rsidR="00FC2997" w:rsidRPr="00FB4B2B">
        <w:rPr>
          <w:rFonts w:hint="eastAsia"/>
          <w:b/>
          <w:bCs/>
        </w:rPr>
        <w:t>加强机井数量管控</w:t>
      </w:r>
    </w:p>
    <w:p w14:paraId="12B04575" w14:textId="26769920" w:rsidR="00FC2997" w:rsidRDefault="00FC2997" w:rsidP="00B77B6E">
      <w:pPr>
        <w:ind w:firstLine="560"/>
      </w:pPr>
      <w:r w:rsidRPr="00FC2997">
        <w:rPr>
          <w:rFonts w:hint="eastAsia"/>
        </w:rPr>
        <w:t>实行地下水规划分区差别化管控，限采区控制机井数量，严禁新增地下水农业取水审批；超采区有序关停农业灌溉井，按照“减二更一”比例削减农业灌溉更新井，有效落实地下水超采治理措施。公共供水管网覆盖范围内供水满足需求的，禁止取用地下水。对农村饮水、应急抗旱需要新增机井的，必须经有管理权限的水行政主管部门批准；国土绿化要充分考虑水资源的承载能力，具备水源置换条件的，必须限期将工业和园林绿化用地下水源全部置换为地表水、再生水、公共供水等其他水源。</w:t>
      </w:r>
    </w:p>
    <w:p w14:paraId="4622298C" w14:textId="2B7F234A" w:rsidR="00A82EAD" w:rsidRPr="003A77AF" w:rsidRDefault="002A5346" w:rsidP="003A77AF">
      <w:pPr>
        <w:pStyle w:val="3"/>
        <w:ind w:firstLine="562"/>
      </w:pPr>
      <w:bookmarkStart w:id="24" w:name="_Toc2696"/>
      <w:r>
        <w:rPr>
          <w:rFonts w:hint="eastAsia"/>
        </w:rPr>
        <w:t>3</w:t>
      </w:r>
      <w:r w:rsidR="00A82EAD" w:rsidRPr="003A77AF">
        <w:rPr>
          <w:rFonts w:hint="eastAsia"/>
        </w:rPr>
        <w:t>.3.2</w:t>
      </w:r>
      <w:r w:rsidR="00A82EAD" w:rsidRPr="003A77AF">
        <w:rPr>
          <w:rFonts w:hint="eastAsia"/>
        </w:rPr>
        <w:t>运用经济手段推动压采</w:t>
      </w:r>
      <w:bookmarkEnd w:id="24"/>
    </w:p>
    <w:p w14:paraId="27A0C64A" w14:textId="77777777" w:rsidR="00A82EAD" w:rsidRPr="00A82EAD" w:rsidRDefault="00A82EAD" w:rsidP="00A82EAD">
      <w:pPr>
        <w:ind w:firstLine="560"/>
      </w:pPr>
      <w:r w:rsidRPr="00A82EAD">
        <w:rPr>
          <w:rFonts w:hint="eastAsia"/>
        </w:rPr>
        <w:t>按照农业水价综合改革方案，加强地下水水费、水资源费征收工作，发挥水价促节水杠杆作用。</w:t>
      </w:r>
    </w:p>
    <w:p w14:paraId="5DE3C3F9" w14:textId="77777777" w:rsidR="00A82EAD" w:rsidRPr="00A82EAD" w:rsidRDefault="00A82EAD" w:rsidP="00A82EAD">
      <w:pPr>
        <w:ind w:firstLine="562"/>
        <w:rPr>
          <w:b/>
        </w:rPr>
      </w:pPr>
      <w:r w:rsidRPr="00A82EAD">
        <w:rPr>
          <w:rFonts w:hint="eastAsia"/>
          <w:b/>
        </w:rPr>
        <w:t>（</w:t>
      </w:r>
      <w:r w:rsidRPr="00A82EAD">
        <w:rPr>
          <w:rFonts w:hint="eastAsia"/>
          <w:b/>
        </w:rPr>
        <w:t>1</w:t>
      </w:r>
      <w:r w:rsidRPr="00A82EAD">
        <w:rPr>
          <w:rFonts w:hint="eastAsia"/>
          <w:b/>
        </w:rPr>
        <w:t>）严格落实水资源有偿使用制度</w:t>
      </w:r>
    </w:p>
    <w:p w14:paraId="05E1FF0D" w14:textId="77777777" w:rsidR="00A82EAD" w:rsidRPr="00A82EAD" w:rsidRDefault="00A82EAD" w:rsidP="00A82EAD">
      <w:pPr>
        <w:ind w:firstLine="560"/>
      </w:pPr>
      <w:r w:rsidRPr="00A82EAD">
        <w:rPr>
          <w:rFonts w:hint="eastAsia"/>
        </w:rPr>
        <w:lastRenderedPageBreak/>
        <w:t>按照《甘肃省取水许可和水资源费征收管理办法》（省政府令</w:t>
      </w:r>
      <w:r w:rsidRPr="00A82EAD">
        <w:rPr>
          <w:rFonts w:hint="eastAsia"/>
        </w:rPr>
        <w:t>110</w:t>
      </w:r>
      <w:r w:rsidRPr="00A82EAD">
        <w:rPr>
          <w:rFonts w:hint="eastAsia"/>
        </w:rPr>
        <w:t>号）、《张掖市地下水资源管理办法》（张政发〔</w:t>
      </w:r>
      <w:r w:rsidRPr="00A82EAD">
        <w:rPr>
          <w:rFonts w:hint="eastAsia"/>
        </w:rPr>
        <w:t>2021</w:t>
      </w:r>
      <w:r w:rsidRPr="00A82EAD">
        <w:rPr>
          <w:rFonts w:hint="eastAsia"/>
        </w:rPr>
        <w:t>〕</w:t>
      </w:r>
      <w:r w:rsidRPr="00A82EAD">
        <w:rPr>
          <w:rFonts w:hint="eastAsia"/>
        </w:rPr>
        <w:t>55</w:t>
      </w:r>
      <w:r w:rsidRPr="00A82EAD">
        <w:rPr>
          <w:rFonts w:hint="eastAsia"/>
        </w:rPr>
        <w:t>号）等规定，进一步规范水资源费征收行为，做到应征尽征、应缴尽缴。</w:t>
      </w:r>
    </w:p>
    <w:p w14:paraId="4A025629" w14:textId="577A97C8" w:rsidR="00A82EAD" w:rsidRPr="00A82EAD" w:rsidRDefault="00A82EAD" w:rsidP="00A82EAD">
      <w:pPr>
        <w:ind w:firstLine="562"/>
        <w:rPr>
          <w:b/>
        </w:rPr>
      </w:pPr>
      <w:r w:rsidRPr="00A82EAD">
        <w:rPr>
          <w:rFonts w:hint="eastAsia"/>
          <w:b/>
        </w:rPr>
        <w:t>（</w:t>
      </w:r>
      <w:r w:rsidRPr="00A82EAD">
        <w:rPr>
          <w:rFonts w:hint="eastAsia"/>
          <w:b/>
        </w:rPr>
        <w:t>2</w:t>
      </w:r>
      <w:r w:rsidRPr="00A82EAD">
        <w:rPr>
          <w:rFonts w:hint="eastAsia"/>
          <w:b/>
        </w:rPr>
        <w:t>）实行项目资金倾斜支持措施</w:t>
      </w:r>
    </w:p>
    <w:p w14:paraId="56B044D3" w14:textId="77777777" w:rsidR="00A82EAD" w:rsidRPr="00A82EAD" w:rsidRDefault="00A82EAD" w:rsidP="00A82EAD">
      <w:pPr>
        <w:ind w:firstLine="560"/>
      </w:pPr>
      <w:r w:rsidRPr="00A82EAD">
        <w:rPr>
          <w:rFonts w:hint="eastAsia"/>
        </w:rPr>
        <w:t>拓宽地下水超采区治理和保护投资渠道，建立长效、稳定的地下水超采区治理和保护投入机制。结合现有相关专项资金政策，加大超采区综合治理项目建设力度，通过项目建设支持地下水压采工作。征收的地下水水费和水资源费安排使用时重点用于支持地下水压采工作，积极探索“以奖代补”支持政策，建立完善促进地下水压采的良性工作机制。县、区政府将地下水超采区治理和保护投资纳入国民经济社会发展规划，多渠道筹措资金，保障地下水总量控制指标的落实，对地下水超采区的节水改造、地下水监测系统建设、地下水环境修复等给予重点支持。</w:t>
      </w:r>
    </w:p>
    <w:p w14:paraId="434D3C00" w14:textId="151DAC26" w:rsidR="00A82EAD" w:rsidRPr="00A82EAD" w:rsidRDefault="00A82EAD" w:rsidP="00A82EAD">
      <w:pPr>
        <w:ind w:firstLine="562"/>
        <w:rPr>
          <w:b/>
        </w:rPr>
      </w:pPr>
      <w:r w:rsidRPr="00A82EAD">
        <w:rPr>
          <w:rFonts w:hint="eastAsia"/>
          <w:b/>
        </w:rPr>
        <w:t>（</w:t>
      </w:r>
      <w:r w:rsidRPr="00A82EAD">
        <w:rPr>
          <w:rFonts w:hint="eastAsia"/>
          <w:b/>
        </w:rPr>
        <w:t>3</w:t>
      </w:r>
      <w:r w:rsidRPr="00A82EAD">
        <w:rPr>
          <w:rFonts w:hint="eastAsia"/>
          <w:b/>
        </w:rPr>
        <w:t>）加快推进水资源税征收工作，执行地下水水资源费征收标准要高于地表水水资源费征收标准</w:t>
      </w:r>
    </w:p>
    <w:p w14:paraId="36C12356" w14:textId="1A7D4622" w:rsidR="00ED4968" w:rsidRDefault="00A82EAD" w:rsidP="00B77B6E">
      <w:pPr>
        <w:ind w:firstLine="560"/>
      </w:pPr>
      <w:r w:rsidRPr="00A82EAD">
        <w:rPr>
          <w:rFonts w:hint="eastAsia"/>
        </w:rPr>
        <w:t>根据《地下水管理条例》第二十四条规定，地下水水资源税根据全区地下水资源状况、取水类型和经济发展等情况实行差别税率，合理提高征收标准。尚未开展征收水资源税，对同一类型取用水，地下水的水资源费征收标准应高于地表水的标准，地下水超采区的水资源费征收标准应高于非超采区的标准，地下水严重超采区的水资源费征收标准应当大幅高于非超采区的标准。</w:t>
      </w:r>
    </w:p>
    <w:p w14:paraId="31B33D1A" w14:textId="2C84CC36" w:rsidR="0094628F" w:rsidRPr="0094628F" w:rsidRDefault="009573B5" w:rsidP="009573B5">
      <w:pPr>
        <w:pStyle w:val="3"/>
        <w:ind w:firstLine="562"/>
      </w:pPr>
      <w:r w:rsidRPr="004D039B">
        <w:rPr>
          <w:rFonts w:hint="eastAsia"/>
        </w:rPr>
        <w:t>3.3.3</w:t>
      </w:r>
      <w:r w:rsidR="0094628F" w:rsidRPr="004D039B">
        <w:rPr>
          <w:rFonts w:hint="eastAsia"/>
        </w:rPr>
        <w:t>严格落实地下水分区管控</w:t>
      </w:r>
    </w:p>
    <w:p w14:paraId="443BEE6E" w14:textId="2C73FBD5" w:rsidR="0094628F" w:rsidRPr="0094628F" w:rsidRDefault="0094628F" w:rsidP="0094628F">
      <w:pPr>
        <w:ind w:firstLine="560"/>
      </w:pPr>
      <w:r w:rsidRPr="0094628F">
        <w:rPr>
          <w:rFonts w:hint="eastAsia"/>
        </w:rPr>
        <w:t>为全面加强地下水管理，有效落实地下水治理和管控措施，保护地下水生态环境。依据《张掖市地下水分区管控工作方案》，在全县将地下水管控区分为严格</w:t>
      </w:r>
      <w:r w:rsidR="00BA2E09">
        <w:rPr>
          <w:rFonts w:hint="eastAsia"/>
        </w:rPr>
        <w:t>管控</w:t>
      </w:r>
      <w:r w:rsidRPr="0094628F">
        <w:rPr>
          <w:rFonts w:hint="eastAsia"/>
        </w:rPr>
        <w:t>区、重点管控区、一般管控区，实行分区施策、精准管</w:t>
      </w:r>
      <w:r w:rsidRPr="0094628F">
        <w:rPr>
          <w:rFonts w:hint="eastAsia"/>
        </w:rPr>
        <w:lastRenderedPageBreak/>
        <w:t>控。</w:t>
      </w:r>
    </w:p>
    <w:p w14:paraId="4A36BF96" w14:textId="384C4772" w:rsidR="0094628F" w:rsidRPr="0088636E" w:rsidRDefault="0088636E" w:rsidP="0094628F">
      <w:pPr>
        <w:ind w:firstLine="562"/>
        <w:rPr>
          <w:b/>
          <w:bCs/>
        </w:rPr>
      </w:pPr>
      <w:r w:rsidRPr="0088636E">
        <w:rPr>
          <w:rFonts w:hint="eastAsia"/>
          <w:b/>
          <w:bCs/>
        </w:rPr>
        <w:t>（</w:t>
      </w:r>
      <w:r w:rsidRPr="0088636E">
        <w:rPr>
          <w:rFonts w:hint="eastAsia"/>
          <w:b/>
          <w:bCs/>
        </w:rPr>
        <w:t>1</w:t>
      </w:r>
      <w:r w:rsidRPr="0088636E">
        <w:rPr>
          <w:rFonts w:hint="eastAsia"/>
          <w:b/>
          <w:bCs/>
        </w:rPr>
        <w:t>）</w:t>
      </w:r>
      <w:r w:rsidR="0094628F" w:rsidRPr="0088636E">
        <w:rPr>
          <w:b/>
          <w:bCs/>
        </w:rPr>
        <w:t>地下水严格</w:t>
      </w:r>
      <w:r w:rsidR="00CB2A5C" w:rsidRPr="0088636E">
        <w:rPr>
          <w:rFonts w:hint="eastAsia"/>
          <w:b/>
          <w:bCs/>
        </w:rPr>
        <w:t>管控</w:t>
      </w:r>
      <w:r w:rsidR="0094628F" w:rsidRPr="0088636E">
        <w:rPr>
          <w:b/>
          <w:bCs/>
        </w:rPr>
        <w:t>区</w:t>
      </w:r>
    </w:p>
    <w:p w14:paraId="34EE0FAB" w14:textId="5E344FC0" w:rsidR="00CB2A5C" w:rsidRDefault="007A5038" w:rsidP="0094628F">
      <w:pPr>
        <w:ind w:firstLine="560"/>
      </w:pPr>
      <w:r>
        <w:rPr>
          <w:rFonts w:hint="eastAsia"/>
        </w:rPr>
        <w:t>位于</w:t>
      </w:r>
      <w:r w:rsidR="00CB2A5C" w:rsidRPr="00CB2A5C">
        <w:rPr>
          <w:rFonts w:hint="eastAsia"/>
        </w:rPr>
        <w:t>肃南县明花</w:t>
      </w:r>
      <w:r w:rsidR="00053E4C">
        <w:rPr>
          <w:rFonts w:hint="eastAsia"/>
        </w:rPr>
        <w:t>乡</w:t>
      </w:r>
      <w:r w:rsidR="00CB2A5C" w:rsidRPr="00CB2A5C">
        <w:rPr>
          <w:rFonts w:hint="eastAsia"/>
        </w:rPr>
        <w:t>一般中型</w:t>
      </w:r>
      <w:r w:rsidR="002260D1">
        <w:rPr>
          <w:rFonts w:hint="eastAsia"/>
        </w:rPr>
        <w:t>、小型</w:t>
      </w:r>
      <w:r w:rsidR="00CB2A5C" w:rsidRPr="00CB2A5C">
        <w:rPr>
          <w:rFonts w:hint="eastAsia"/>
        </w:rPr>
        <w:t>超采区范围，</w:t>
      </w:r>
      <w:r w:rsidR="00337CAD" w:rsidRPr="00337CAD">
        <w:t>严格</w:t>
      </w:r>
      <w:r w:rsidR="00337CAD" w:rsidRPr="00337CAD">
        <w:rPr>
          <w:rFonts w:hint="eastAsia"/>
        </w:rPr>
        <w:t>管控</w:t>
      </w:r>
      <w:r w:rsidR="00337CAD" w:rsidRPr="00337CAD">
        <w:t>区</w:t>
      </w:r>
      <w:r w:rsidR="00895ECB" w:rsidRPr="00895ECB">
        <w:rPr>
          <w:rFonts w:hint="eastAsia"/>
        </w:rPr>
        <w:t>禁止新批新打机井，严格控制旧井更新，确需更新改造旧井的实行“关旧打新”，经县级水行政主管部门审核后审批，</w:t>
      </w:r>
      <w:r w:rsidR="00337CAD">
        <w:rPr>
          <w:rFonts w:hint="eastAsia"/>
        </w:rPr>
        <w:t>确保</w:t>
      </w:r>
      <w:r w:rsidR="00895ECB" w:rsidRPr="00895ECB">
        <w:rPr>
          <w:rFonts w:hint="eastAsia"/>
        </w:rPr>
        <w:t>地下水取水量只减不增。</w:t>
      </w:r>
      <w:r w:rsidR="00337CAD">
        <w:rPr>
          <w:rFonts w:hint="eastAsia"/>
        </w:rPr>
        <w:t>在</w:t>
      </w:r>
      <w:r w:rsidR="00895ECB" w:rsidRPr="00895ECB">
        <w:rPr>
          <w:rFonts w:hint="eastAsia"/>
        </w:rPr>
        <w:t>地下水水位年下降</w:t>
      </w:r>
      <w:r w:rsidR="00895ECB" w:rsidRPr="00895ECB">
        <w:rPr>
          <w:rFonts w:hint="eastAsia"/>
        </w:rPr>
        <w:t>1</w:t>
      </w:r>
      <w:r w:rsidR="00895ECB" w:rsidRPr="00895ECB">
        <w:rPr>
          <w:rFonts w:hint="eastAsia"/>
        </w:rPr>
        <w:t>米以上且持续下降达</w:t>
      </w:r>
      <w:r w:rsidR="00895ECB" w:rsidRPr="00895ECB">
        <w:rPr>
          <w:rFonts w:hint="eastAsia"/>
        </w:rPr>
        <w:t>3</w:t>
      </w:r>
      <w:r w:rsidR="00895ECB" w:rsidRPr="00895ECB">
        <w:rPr>
          <w:rFonts w:hint="eastAsia"/>
        </w:rPr>
        <w:t>年以上的</w:t>
      </w:r>
      <w:r w:rsidR="00337CAD" w:rsidRPr="00895ECB">
        <w:rPr>
          <w:rFonts w:hint="eastAsia"/>
        </w:rPr>
        <w:t>区域</w:t>
      </w:r>
      <w:r w:rsidR="00895ECB" w:rsidRPr="00895ECB">
        <w:rPr>
          <w:rFonts w:hint="eastAsia"/>
        </w:rPr>
        <w:t>，暂停旧井更新，退减地下水灌溉面积，逐年关闭机井，遏制地下水位下降趋势。</w:t>
      </w:r>
    </w:p>
    <w:p w14:paraId="676E7DA7" w14:textId="12BB607B" w:rsidR="0094628F" w:rsidRPr="0088636E" w:rsidRDefault="0088636E" w:rsidP="0094628F">
      <w:pPr>
        <w:ind w:firstLine="562"/>
        <w:rPr>
          <w:b/>
          <w:bCs/>
        </w:rPr>
      </w:pPr>
      <w:r w:rsidRPr="0088636E">
        <w:rPr>
          <w:rFonts w:hint="eastAsia"/>
          <w:b/>
          <w:bCs/>
        </w:rPr>
        <w:t>（</w:t>
      </w:r>
      <w:r w:rsidRPr="0088636E">
        <w:rPr>
          <w:rFonts w:hint="eastAsia"/>
          <w:b/>
          <w:bCs/>
        </w:rPr>
        <w:t>2</w:t>
      </w:r>
      <w:r w:rsidRPr="0088636E">
        <w:rPr>
          <w:rFonts w:hint="eastAsia"/>
          <w:b/>
          <w:bCs/>
        </w:rPr>
        <w:t>）</w:t>
      </w:r>
      <w:r w:rsidR="0094628F" w:rsidRPr="0088636E">
        <w:rPr>
          <w:rFonts w:hint="eastAsia"/>
          <w:b/>
          <w:bCs/>
        </w:rPr>
        <w:t>地下水重点管控区</w:t>
      </w:r>
    </w:p>
    <w:p w14:paraId="14D74D8E" w14:textId="072815D0" w:rsidR="0094628F" w:rsidRPr="0094628F" w:rsidRDefault="00797EC1" w:rsidP="0094628F">
      <w:pPr>
        <w:ind w:firstLine="560"/>
      </w:pPr>
      <w:r>
        <w:rPr>
          <w:rFonts w:hint="eastAsia"/>
        </w:rPr>
        <w:t>位于</w:t>
      </w:r>
      <w:r w:rsidRPr="00797EC1">
        <w:rPr>
          <w:rFonts w:hint="eastAsia"/>
        </w:rPr>
        <w:t>肃南县明花乡境内除超采区外的其他区域，</w:t>
      </w:r>
      <w:r w:rsidR="0094628F" w:rsidRPr="0094628F">
        <w:rPr>
          <w:rFonts w:hint="eastAsia"/>
        </w:rPr>
        <w:t>重点管控区内严禁新增地下水取水量，确需新建地下水取水井的要在现有地下水开采总量控制指标和现有机井内调剂解决，旧井更新实行“关旧打新”，经县级水行政主管部门审核后审批，确保地下水取水量只减不增。</w:t>
      </w:r>
    </w:p>
    <w:p w14:paraId="22C70AEB" w14:textId="43D19ED5" w:rsidR="0094628F" w:rsidRPr="0088636E" w:rsidRDefault="0088636E" w:rsidP="0094628F">
      <w:pPr>
        <w:ind w:firstLine="562"/>
        <w:rPr>
          <w:b/>
          <w:bCs/>
        </w:rPr>
      </w:pPr>
      <w:r w:rsidRPr="0088636E">
        <w:rPr>
          <w:rFonts w:hint="eastAsia"/>
          <w:b/>
          <w:bCs/>
        </w:rPr>
        <w:t>（</w:t>
      </w:r>
      <w:r w:rsidRPr="0088636E">
        <w:rPr>
          <w:rFonts w:hint="eastAsia"/>
          <w:b/>
          <w:bCs/>
        </w:rPr>
        <w:t>3</w:t>
      </w:r>
      <w:r w:rsidRPr="0088636E">
        <w:rPr>
          <w:rFonts w:hint="eastAsia"/>
          <w:b/>
          <w:bCs/>
        </w:rPr>
        <w:t>）</w:t>
      </w:r>
      <w:r w:rsidR="0094628F" w:rsidRPr="0088636E">
        <w:rPr>
          <w:rFonts w:hint="eastAsia"/>
          <w:b/>
          <w:bCs/>
        </w:rPr>
        <w:t>地下水一般管控区</w:t>
      </w:r>
    </w:p>
    <w:p w14:paraId="1F40176B" w14:textId="4040B60A" w:rsidR="0094628F" w:rsidRDefault="0094628F" w:rsidP="0094628F">
      <w:pPr>
        <w:ind w:firstLine="560"/>
      </w:pPr>
      <w:r w:rsidRPr="0094628F">
        <w:rPr>
          <w:rFonts w:hint="eastAsia"/>
        </w:rPr>
        <w:t>范围包括严格控制区和重点管控区之外的</w:t>
      </w:r>
      <w:r w:rsidR="003B6D2A">
        <w:rPr>
          <w:rFonts w:hint="eastAsia"/>
        </w:rPr>
        <w:t>其他</w:t>
      </w:r>
      <w:r w:rsidRPr="0094628F">
        <w:rPr>
          <w:rFonts w:hint="eastAsia"/>
        </w:rPr>
        <w:t>区域，新打机井和旧井更新改造要合理布局，严格按照技术规范要求合理安排井间距和井数，进行水资源论证和取水审批，控制地下水取水量和开采强度，保持地下水位变幅稳定。</w:t>
      </w:r>
    </w:p>
    <w:p w14:paraId="78716A19" w14:textId="1E0FFA86" w:rsidR="00ED4968" w:rsidRPr="003A77AF" w:rsidRDefault="002A5346" w:rsidP="003A77AF">
      <w:pPr>
        <w:pStyle w:val="3"/>
        <w:ind w:firstLine="562"/>
      </w:pPr>
      <w:bookmarkStart w:id="25" w:name="_Toc4357"/>
      <w:r>
        <w:rPr>
          <w:rFonts w:hint="eastAsia"/>
        </w:rPr>
        <w:t>3</w:t>
      </w:r>
      <w:r w:rsidR="00BF144F" w:rsidRPr="003A77AF">
        <w:rPr>
          <w:rFonts w:hint="eastAsia"/>
        </w:rPr>
        <w:t>.3.</w:t>
      </w:r>
      <w:r w:rsidR="004D039B">
        <w:rPr>
          <w:rFonts w:hint="eastAsia"/>
        </w:rPr>
        <w:t>4</w:t>
      </w:r>
      <w:r w:rsidR="00BF144F" w:rsidRPr="003A77AF">
        <w:rPr>
          <w:rFonts w:hint="eastAsia"/>
        </w:rPr>
        <w:t>完善地下水监控体系和监管机制</w:t>
      </w:r>
      <w:bookmarkEnd w:id="25"/>
    </w:p>
    <w:p w14:paraId="0BB47F62" w14:textId="06287403" w:rsidR="00350179" w:rsidRPr="00AC118B" w:rsidRDefault="00350179" w:rsidP="00350179">
      <w:pPr>
        <w:ind w:firstLine="560"/>
      </w:pPr>
      <w:r w:rsidRPr="00AC118B">
        <w:rPr>
          <w:rFonts w:hint="eastAsia"/>
        </w:rPr>
        <w:t>大力推进地下水取用水户计量设施安装，</w:t>
      </w:r>
      <w:r w:rsidR="00DF3C90">
        <w:rPr>
          <w:rFonts w:hint="eastAsia"/>
        </w:rPr>
        <w:t>至</w:t>
      </w:r>
      <w:r w:rsidRPr="00AC118B">
        <w:rPr>
          <w:rFonts w:hint="eastAsia"/>
        </w:rPr>
        <w:t>2030</w:t>
      </w:r>
      <w:r w:rsidRPr="00AC118B">
        <w:rPr>
          <w:rFonts w:hint="eastAsia"/>
        </w:rPr>
        <w:t>年对超采区内规模以上灌溉机电井全部安装计量设施。实施国家地下水监测工程，建立地下水监测系统，实现对地下水水位、水质、开发利用情况、超采状况等的动态监控，建立起覆盖超采区的地下水监控管理平台。</w:t>
      </w:r>
    </w:p>
    <w:p w14:paraId="203DEEEF" w14:textId="77633CB8" w:rsidR="00350179" w:rsidRDefault="00350179" w:rsidP="00B77B6E">
      <w:pPr>
        <w:ind w:firstLine="560"/>
      </w:pPr>
      <w:r w:rsidRPr="00AC118B">
        <w:rPr>
          <w:rFonts w:hint="eastAsia"/>
        </w:rPr>
        <w:t>制定超采区地下水水位水量指标控制方案，对地下水资源及其采补平衡情况进行动态评估，对地下水开采与压采实行动态计划管理，规范地下</w:t>
      </w:r>
      <w:r w:rsidRPr="00AC118B">
        <w:rPr>
          <w:rFonts w:hint="eastAsia"/>
        </w:rPr>
        <w:lastRenderedPageBreak/>
        <w:t>水开采监督管理工作，形成有效的监督管理机制，向社会各界通报地下水压采进展情况。</w:t>
      </w:r>
    </w:p>
    <w:p w14:paraId="3C1DA533" w14:textId="437797C9" w:rsidR="00775936" w:rsidRPr="003A77AF" w:rsidRDefault="002A5346" w:rsidP="003A77AF">
      <w:pPr>
        <w:pStyle w:val="3"/>
        <w:ind w:firstLine="562"/>
      </w:pPr>
      <w:bookmarkStart w:id="26" w:name="_Toc8181"/>
      <w:r>
        <w:rPr>
          <w:rFonts w:hint="eastAsia"/>
        </w:rPr>
        <w:t>3</w:t>
      </w:r>
      <w:r w:rsidR="00A11E7D" w:rsidRPr="003A77AF">
        <w:rPr>
          <w:rFonts w:hint="eastAsia"/>
        </w:rPr>
        <w:t>.3.</w:t>
      </w:r>
      <w:r w:rsidR="004D039B">
        <w:rPr>
          <w:rFonts w:hint="eastAsia"/>
        </w:rPr>
        <w:t>5</w:t>
      </w:r>
      <w:r w:rsidR="00775936" w:rsidRPr="003A77AF">
        <w:rPr>
          <w:rFonts w:hint="eastAsia"/>
        </w:rPr>
        <w:t>完善绩效考核制度</w:t>
      </w:r>
      <w:bookmarkEnd w:id="26"/>
    </w:p>
    <w:p w14:paraId="084BCAA5" w14:textId="733598AB" w:rsidR="00ED4968" w:rsidRDefault="00775936" w:rsidP="00B77B6E">
      <w:pPr>
        <w:ind w:firstLine="560"/>
      </w:pPr>
      <w:r w:rsidRPr="00775936">
        <w:rPr>
          <w:rFonts w:hint="eastAsia"/>
        </w:rPr>
        <w:t>将地下水超采治理实施效果纳入最严格水资源管理制度考核内容进行年度和期末考核，逐步加大在地下水超采区治理投入、实施进展及效果方面的考核权重。考核结果作为对各级人民政府综合考核评价的重要依据，并向社会公开。</w:t>
      </w:r>
    </w:p>
    <w:p w14:paraId="19CECB49" w14:textId="77777777" w:rsidR="003A4644" w:rsidRDefault="003A4644" w:rsidP="00B77B6E">
      <w:pPr>
        <w:ind w:firstLine="560"/>
        <w:sectPr w:rsidR="003A4644" w:rsidSect="00676E14">
          <w:pgSz w:w="11906" w:h="16838"/>
          <w:pgMar w:top="1440" w:right="1474" w:bottom="1440" w:left="1474" w:header="851" w:footer="992" w:gutter="0"/>
          <w:cols w:space="425"/>
          <w:docGrid w:type="linesAndChars" w:linePitch="312"/>
        </w:sectPr>
      </w:pPr>
    </w:p>
    <w:p w14:paraId="0A681187" w14:textId="6913C917" w:rsidR="009F1338" w:rsidRPr="00D3382A" w:rsidRDefault="009F1338" w:rsidP="00D3382A">
      <w:pPr>
        <w:pStyle w:val="1"/>
      </w:pPr>
      <w:bookmarkStart w:id="27" w:name="_Toc193204888"/>
      <w:r w:rsidRPr="00D3382A">
        <w:rPr>
          <w:rFonts w:hint="eastAsia"/>
        </w:rPr>
        <w:lastRenderedPageBreak/>
        <w:t>第</w:t>
      </w:r>
      <w:r w:rsidR="00BB7996">
        <w:rPr>
          <w:rFonts w:hint="eastAsia"/>
        </w:rPr>
        <w:t>四</w:t>
      </w:r>
      <w:r w:rsidRPr="00D3382A">
        <w:rPr>
          <w:rFonts w:hint="eastAsia"/>
        </w:rPr>
        <w:t>章</w:t>
      </w:r>
      <w:r w:rsidR="00FA3444">
        <w:rPr>
          <w:rFonts w:hint="eastAsia"/>
        </w:rPr>
        <w:t xml:space="preserve">  </w:t>
      </w:r>
      <w:r w:rsidRPr="00D3382A">
        <w:t>治理工程估算投资</w:t>
      </w:r>
      <w:bookmarkEnd w:id="27"/>
    </w:p>
    <w:p w14:paraId="55752EC6" w14:textId="72C1E875" w:rsidR="009F1338" w:rsidRPr="00D3382A" w:rsidRDefault="00BB7996" w:rsidP="00D3382A">
      <w:pPr>
        <w:pStyle w:val="2"/>
      </w:pPr>
      <w:bookmarkStart w:id="28" w:name="_Toc193204889"/>
      <w:r>
        <w:rPr>
          <w:rFonts w:hint="eastAsia"/>
        </w:rPr>
        <w:t>4</w:t>
      </w:r>
      <w:r w:rsidR="009F1338" w:rsidRPr="00D3382A">
        <w:t>.1</w:t>
      </w:r>
      <w:r w:rsidR="00B75105">
        <w:rPr>
          <w:rFonts w:hint="eastAsia"/>
        </w:rPr>
        <w:t>投资匡算编制依据</w:t>
      </w:r>
      <w:bookmarkEnd w:id="28"/>
    </w:p>
    <w:p w14:paraId="05008E17" w14:textId="50FB3740" w:rsidR="003A4644" w:rsidRDefault="00DF4891" w:rsidP="00B77B6E">
      <w:pPr>
        <w:ind w:firstLine="560"/>
      </w:pPr>
      <w:r w:rsidRPr="00DF4891">
        <w:rPr>
          <w:rFonts w:hint="eastAsia"/>
        </w:rPr>
        <w:t>地下水超采治理专项规划项目的主要建设内容为高标准农田建设工程。投资匡算中已经批复的项目采用批复投资，其他新建项目投资参考张掖市各县</w:t>
      </w:r>
      <w:r w:rsidR="0023395A">
        <w:rPr>
          <w:rFonts w:hint="eastAsia"/>
        </w:rPr>
        <w:t>（</w:t>
      </w:r>
      <w:r w:rsidR="0023395A" w:rsidRPr="00DF4891">
        <w:rPr>
          <w:rFonts w:hint="eastAsia"/>
        </w:rPr>
        <w:t>区</w:t>
      </w:r>
      <w:r w:rsidR="0023395A">
        <w:rPr>
          <w:rFonts w:hint="eastAsia"/>
        </w:rPr>
        <w:t>）</w:t>
      </w:r>
      <w:r w:rsidRPr="00DF4891">
        <w:rPr>
          <w:rFonts w:hint="eastAsia"/>
        </w:rPr>
        <w:t>2021</w:t>
      </w:r>
      <w:r w:rsidRPr="00DF4891">
        <w:rPr>
          <w:rFonts w:hint="eastAsia"/>
        </w:rPr>
        <w:t>年至</w:t>
      </w:r>
      <w:r w:rsidRPr="00DF4891">
        <w:rPr>
          <w:rFonts w:hint="eastAsia"/>
        </w:rPr>
        <w:t>202</w:t>
      </w:r>
      <w:r w:rsidR="00EA389B">
        <w:rPr>
          <w:rFonts w:hint="eastAsia"/>
        </w:rPr>
        <w:t>3</w:t>
      </w:r>
      <w:r w:rsidRPr="00DF4891">
        <w:rPr>
          <w:rFonts w:hint="eastAsia"/>
        </w:rPr>
        <w:t>年已批复的各类项目的工程概算及或规划估算投资价格。</w:t>
      </w:r>
    </w:p>
    <w:p w14:paraId="2C2F1AE8" w14:textId="54FCC3D9" w:rsidR="00B75105" w:rsidRPr="005E5C23" w:rsidRDefault="00BB7996" w:rsidP="005E5C23">
      <w:pPr>
        <w:pStyle w:val="2"/>
      </w:pPr>
      <w:bookmarkStart w:id="29" w:name="_Toc193204890"/>
      <w:r>
        <w:rPr>
          <w:rFonts w:hint="eastAsia"/>
        </w:rPr>
        <w:t>4</w:t>
      </w:r>
      <w:r w:rsidR="005E5C23">
        <w:rPr>
          <w:rFonts w:hint="eastAsia"/>
        </w:rPr>
        <w:t>.2</w:t>
      </w:r>
      <w:bookmarkStart w:id="30" w:name="_Toc11575"/>
      <w:bookmarkStart w:id="31" w:name="_Toc160964063"/>
      <w:r w:rsidR="005E5C23" w:rsidRPr="005E5C23">
        <w:rPr>
          <w:rFonts w:hint="eastAsia"/>
        </w:rPr>
        <w:t>投资匡算主要内容</w:t>
      </w:r>
      <w:bookmarkEnd w:id="29"/>
      <w:bookmarkEnd w:id="30"/>
      <w:bookmarkEnd w:id="31"/>
    </w:p>
    <w:p w14:paraId="6A7521A1" w14:textId="2D5CFA85" w:rsidR="00B75105" w:rsidRDefault="00FE1A3A" w:rsidP="00B77B6E">
      <w:pPr>
        <w:ind w:firstLine="560"/>
      </w:pPr>
      <w:r w:rsidRPr="00FE1A3A">
        <w:rPr>
          <w:rFonts w:hint="eastAsia"/>
        </w:rPr>
        <w:t>肃南县近期地下水超采治理主要工程措施</w:t>
      </w:r>
      <w:r w:rsidR="009F0E4B" w:rsidRPr="009F0E4B">
        <w:rPr>
          <w:rFonts w:hint="eastAsia"/>
        </w:rPr>
        <w:t>匡算投资</w:t>
      </w:r>
      <w:r w:rsidR="00480491">
        <w:rPr>
          <w:rFonts w:hint="eastAsia"/>
        </w:rPr>
        <w:t>2.62</w:t>
      </w:r>
      <w:r w:rsidR="009F0E4B" w:rsidRPr="009F0E4B">
        <w:rPr>
          <w:rFonts w:hint="eastAsia"/>
        </w:rPr>
        <w:t>亿元，</w:t>
      </w:r>
      <w:r w:rsidR="002E03AA">
        <w:rPr>
          <w:rFonts w:hint="eastAsia"/>
        </w:rPr>
        <w:t>全部为高标准农田建设工程</w:t>
      </w:r>
      <w:r w:rsidR="009F0E4B" w:rsidRPr="009F0E4B">
        <w:rPr>
          <w:rFonts w:hint="eastAsia"/>
        </w:rPr>
        <w:t>。</w:t>
      </w:r>
    </w:p>
    <w:p w14:paraId="26539C85" w14:textId="08F68530" w:rsidR="00B75105" w:rsidRPr="00297921" w:rsidRDefault="00BB7996" w:rsidP="00297921">
      <w:pPr>
        <w:pStyle w:val="2"/>
      </w:pPr>
      <w:bookmarkStart w:id="32" w:name="_Toc193204891"/>
      <w:r>
        <w:rPr>
          <w:rFonts w:hint="eastAsia"/>
        </w:rPr>
        <w:t>4</w:t>
      </w:r>
      <w:r w:rsidR="00297921">
        <w:rPr>
          <w:rFonts w:hint="eastAsia"/>
        </w:rPr>
        <w:t>.3</w:t>
      </w:r>
      <w:bookmarkStart w:id="33" w:name="_Toc10846"/>
      <w:bookmarkStart w:id="34" w:name="_Toc160964064"/>
      <w:r w:rsidR="00297921" w:rsidRPr="00297921">
        <w:rPr>
          <w:rFonts w:hint="eastAsia"/>
        </w:rPr>
        <w:t>项目分年度实施计划</w:t>
      </w:r>
      <w:bookmarkEnd w:id="32"/>
      <w:bookmarkEnd w:id="33"/>
      <w:bookmarkEnd w:id="34"/>
    </w:p>
    <w:p w14:paraId="72443FC1" w14:textId="548382FD" w:rsidR="009F0E4B" w:rsidRDefault="00297921" w:rsidP="00B77B6E">
      <w:pPr>
        <w:ind w:firstLine="560"/>
      </w:pPr>
      <w:r w:rsidRPr="00297921">
        <w:rPr>
          <w:rFonts w:hint="eastAsia"/>
        </w:rPr>
        <w:t>本项目实施年度为</w:t>
      </w:r>
      <w:r w:rsidRPr="00297921">
        <w:rPr>
          <w:rFonts w:hint="eastAsia"/>
        </w:rPr>
        <w:t>2024-20</w:t>
      </w:r>
      <w:r w:rsidR="001E1BA0">
        <w:rPr>
          <w:rFonts w:hint="eastAsia"/>
        </w:rPr>
        <w:t>26</w:t>
      </w:r>
      <w:r w:rsidRPr="00297921">
        <w:rPr>
          <w:rFonts w:hint="eastAsia"/>
        </w:rPr>
        <w:t>年，具体分年度建设计划见</w:t>
      </w:r>
      <w:r w:rsidR="003946B5" w:rsidRPr="003946B5">
        <w:rPr>
          <w:rFonts w:hint="eastAsia"/>
        </w:rPr>
        <w:t>肃南县地下水超采治理措施一览表</w:t>
      </w:r>
      <w:r w:rsidR="0088636E">
        <w:rPr>
          <w:rFonts w:hint="eastAsia"/>
        </w:rPr>
        <w:t>（附表</w:t>
      </w:r>
      <w:r w:rsidR="0088636E">
        <w:rPr>
          <w:rFonts w:hint="eastAsia"/>
        </w:rPr>
        <w:t>1</w:t>
      </w:r>
      <w:r w:rsidR="0088636E">
        <w:rPr>
          <w:rFonts w:hint="eastAsia"/>
        </w:rPr>
        <w:t>）</w:t>
      </w:r>
      <w:r w:rsidRPr="00297921">
        <w:rPr>
          <w:rFonts w:hint="eastAsia"/>
        </w:rPr>
        <w:t>。</w:t>
      </w:r>
    </w:p>
    <w:p w14:paraId="7D0B13D4" w14:textId="29E464F9" w:rsidR="00297921" w:rsidRPr="00297921" w:rsidRDefault="00BB7996" w:rsidP="00297921">
      <w:pPr>
        <w:pStyle w:val="2"/>
      </w:pPr>
      <w:bookmarkStart w:id="35" w:name="_Toc193204892"/>
      <w:r>
        <w:rPr>
          <w:rFonts w:hint="eastAsia"/>
        </w:rPr>
        <w:t>4</w:t>
      </w:r>
      <w:r w:rsidR="00297921">
        <w:rPr>
          <w:rFonts w:hint="eastAsia"/>
        </w:rPr>
        <w:t>.4</w:t>
      </w:r>
      <w:bookmarkStart w:id="36" w:name="_Toc32073"/>
      <w:bookmarkStart w:id="37" w:name="_Toc160964065"/>
      <w:bookmarkStart w:id="38" w:name="_Toc28782"/>
      <w:bookmarkStart w:id="39" w:name="_Toc26594"/>
      <w:r w:rsidR="00297921" w:rsidRPr="00297921">
        <w:rPr>
          <w:rFonts w:hint="eastAsia"/>
        </w:rPr>
        <w:t>资金筹措</w:t>
      </w:r>
      <w:bookmarkEnd w:id="35"/>
      <w:bookmarkEnd w:id="36"/>
      <w:bookmarkEnd w:id="37"/>
      <w:bookmarkEnd w:id="38"/>
      <w:bookmarkEnd w:id="39"/>
    </w:p>
    <w:p w14:paraId="512A0BDC" w14:textId="0B814ECF" w:rsidR="00297921" w:rsidRDefault="00573D26" w:rsidP="00B77B6E">
      <w:pPr>
        <w:ind w:firstLine="560"/>
      </w:pPr>
      <w:r>
        <w:rPr>
          <w:rFonts w:hint="eastAsia"/>
        </w:rPr>
        <w:t>肃南县</w:t>
      </w:r>
      <w:r w:rsidR="00297921" w:rsidRPr="00297921">
        <w:rPr>
          <w:rFonts w:hint="eastAsia"/>
        </w:rPr>
        <w:t>地下水超采治理专项规划项目匡算投资</w:t>
      </w:r>
      <w:r w:rsidR="00480491">
        <w:rPr>
          <w:rFonts w:hint="eastAsia"/>
        </w:rPr>
        <w:t>2.62</w:t>
      </w:r>
      <w:r w:rsidR="00297921" w:rsidRPr="00297921">
        <w:rPr>
          <w:rFonts w:hint="eastAsia"/>
        </w:rPr>
        <w:t>亿元。规划所需资金通过申请中央水利专项资金、发展资金、省级水利专项资金、补助资金、乡村振兴衔接资金、专项债券、金融工具、社会融资等多渠道筹措。</w:t>
      </w:r>
    </w:p>
    <w:p w14:paraId="4538D73E" w14:textId="77777777" w:rsidR="00297921" w:rsidRDefault="00297921" w:rsidP="00B77B6E">
      <w:pPr>
        <w:ind w:firstLine="560"/>
        <w:sectPr w:rsidR="00297921" w:rsidSect="00676E14">
          <w:pgSz w:w="11906" w:h="16838"/>
          <w:pgMar w:top="1440" w:right="1474" w:bottom="1440" w:left="1474" w:header="851" w:footer="992" w:gutter="0"/>
          <w:cols w:space="425"/>
          <w:docGrid w:type="linesAndChars" w:linePitch="312"/>
        </w:sectPr>
      </w:pPr>
    </w:p>
    <w:p w14:paraId="0B904DC1" w14:textId="7D131992" w:rsidR="009F1338" w:rsidRPr="00D3382A" w:rsidRDefault="009F1338" w:rsidP="00D3382A">
      <w:pPr>
        <w:pStyle w:val="1"/>
      </w:pPr>
      <w:bookmarkStart w:id="40" w:name="_Toc193204893"/>
      <w:r w:rsidRPr="00D3382A">
        <w:rPr>
          <w:rFonts w:hint="eastAsia"/>
        </w:rPr>
        <w:lastRenderedPageBreak/>
        <w:t>第</w:t>
      </w:r>
      <w:r w:rsidR="00BB7996">
        <w:rPr>
          <w:rFonts w:hint="eastAsia"/>
        </w:rPr>
        <w:t>五</w:t>
      </w:r>
      <w:r w:rsidRPr="00D3382A">
        <w:rPr>
          <w:rFonts w:hint="eastAsia"/>
        </w:rPr>
        <w:t>章</w:t>
      </w:r>
      <w:r w:rsidR="00FA3444">
        <w:rPr>
          <w:rFonts w:hint="eastAsia"/>
        </w:rPr>
        <w:t xml:space="preserve">  </w:t>
      </w:r>
      <w:r w:rsidRPr="00D3382A">
        <w:t>规划实施保障措施</w:t>
      </w:r>
      <w:bookmarkEnd w:id="40"/>
    </w:p>
    <w:p w14:paraId="3A03A733" w14:textId="16DB0E73" w:rsidR="009F1338" w:rsidRPr="00D956E6" w:rsidRDefault="00BB7996" w:rsidP="00D956E6">
      <w:pPr>
        <w:pStyle w:val="2"/>
      </w:pPr>
      <w:bookmarkStart w:id="41" w:name="_Toc193204894"/>
      <w:r>
        <w:rPr>
          <w:rFonts w:hint="eastAsia"/>
        </w:rPr>
        <w:t>5</w:t>
      </w:r>
      <w:r w:rsidR="009F1338" w:rsidRPr="003A77AF">
        <w:t>.1</w:t>
      </w:r>
      <w:r w:rsidR="009F1338" w:rsidRPr="003A77AF">
        <w:t>组织保障</w:t>
      </w:r>
      <w:bookmarkEnd w:id="41"/>
    </w:p>
    <w:p w14:paraId="498D8245" w14:textId="33CE19DE" w:rsidR="007948BF" w:rsidRPr="007948BF" w:rsidRDefault="007948BF" w:rsidP="00782B60">
      <w:pPr>
        <w:ind w:firstLine="560"/>
      </w:pPr>
      <w:r w:rsidRPr="007948BF">
        <w:rPr>
          <w:rFonts w:hint="eastAsia"/>
        </w:rPr>
        <w:t>成立</w:t>
      </w:r>
      <w:r w:rsidR="00257913">
        <w:rPr>
          <w:rFonts w:hint="eastAsia"/>
        </w:rPr>
        <w:t>肃南县</w:t>
      </w:r>
      <w:r w:rsidRPr="007948BF">
        <w:rPr>
          <w:rFonts w:hint="eastAsia"/>
        </w:rPr>
        <w:t>地下水超采治理工作领导小组，统筹推进</w:t>
      </w:r>
      <w:r w:rsidR="00257913">
        <w:rPr>
          <w:rFonts w:hint="eastAsia"/>
        </w:rPr>
        <w:t>明花乡</w:t>
      </w:r>
      <w:r w:rsidRPr="007948BF">
        <w:rPr>
          <w:rFonts w:hint="eastAsia"/>
        </w:rPr>
        <w:t>地下水超采区治理工作。地下水超采治理涉及多部门工作，</w:t>
      </w:r>
      <w:r w:rsidR="00257913">
        <w:rPr>
          <w:rFonts w:hint="eastAsia"/>
        </w:rPr>
        <w:t>肃南县</w:t>
      </w:r>
      <w:r w:rsidRPr="007948BF">
        <w:rPr>
          <w:rFonts w:hint="eastAsia"/>
        </w:rPr>
        <w:t>政府主要领导总体负责，统筹协调各方利益，完成压采目标。</w:t>
      </w:r>
    </w:p>
    <w:p w14:paraId="54CB6C41" w14:textId="5B4D5267" w:rsidR="007948BF" w:rsidRPr="00302C21" w:rsidRDefault="00DB494C" w:rsidP="00782B60">
      <w:pPr>
        <w:ind w:firstLine="562"/>
        <w:rPr>
          <w:b/>
          <w:bCs/>
        </w:rPr>
      </w:pPr>
      <w:r w:rsidRPr="00302C21">
        <w:rPr>
          <w:rFonts w:hint="eastAsia"/>
          <w:b/>
          <w:bCs/>
        </w:rPr>
        <w:t>（一）</w:t>
      </w:r>
      <w:r w:rsidR="007948BF" w:rsidRPr="00302C21">
        <w:rPr>
          <w:b/>
          <w:bCs/>
        </w:rPr>
        <w:t>体制保障</w:t>
      </w:r>
    </w:p>
    <w:p w14:paraId="1B04D5A1" w14:textId="340D32EB" w:rsidR="007948BF" w:rsidRPr="007948BF" w:rsidRDefault="007948BF" w:rsidP="00782B60">
      <w:pPr>
        <w:ind w:firstLine="560"/>
      </w:pPr>
      <w:r w:rsidRPr="007948BF">
        <w:t>（</w:t>
      </w:r>
      <w:r w:rsidRPr="007948BF">
        <w:t>1</w:t>
      </w:r>
      <w:r w:rsidRPr="007948BF">
        <w:t>）建立以行政区管理为基础，灌区管理协同配合的管理体制。根据《中华人民共和国水法》，县级以上地方人民政府水行政主管部门按照分级管理权限，负责本行政区域内地下水资源的统一管理和监督工作。地下水取水工程具有分散、面广、点多的特点，管理难度很大，必须充分发挥地下水开采区行政主管部门的管理优势。</w:t>
      </w:r>
      <w:r w:rsidR="003537F0" w:rsidRPr="003537F0">
        <w:rPr>
          <w:rFonts w:hint="eastAsia"/>
        </w:rPr>
        <w:t>按照职责分工，制定具体措施，强化责任落实，加大督导检查，发现问题及时协调解决。</w:t>
      </w:r>
    </w:p>
    <w:p w14:paraId="23843710" w14:textId="366037C6" w:rsidR="007948BF" w:rsidRDefault="007948BF" w:rsidP="00782B60">
      <w:pPr>
        <w:ind w:firstLine="560"/>
      </w:pPr>
      <w:r w:rsidRPr="007948BF">
        <w:t>（</w:t>
      </w:r>
      <w:r w:rsidRPr="007948BF">
        <w:t>2</w:t>
      </w:r>
      <w:r w:rsidRPr="007948BF">
        <w:t>）建立邻区地下水</w:t>
      </w:r>
      <w:r w:rsidR="00537F6A">
        <w:rPr>
          <w:rFonts w:hint="eastAsia"/>
        </w:rPr>
        <w:t>“</w:t>
      </w:r>
      <w:r w:rsidR="00537F6A" w:rsidRPr="007948BF">
        <w:t>双控</w:t>
      </w:r>
      <w:r w:rsidR="00537F6A">
        <w:rPr>
          <w:rFonts w:hint="eastAsia"/>
        </w:rPr>
        <w:t>”</w:t>
      </w:r>
      <w:r w:rsidRPr="007948BF">
        <w:t>管理机制。《中华人民共和国水法》第二十条规定：开发、利用水资源，应当坚持兴利与除害相结合，兼顾上下游、左右岸和有关地区之间的利益，充分发挥水资源的综合效益。开采地下水对相邻行政区域产生较大影响的，应由其上级主管部门或流域管理机构协调管理，避免恶性无序开采地下水。</w:t>
      </w:r>
    </w:p>
    <w:p w14:paraId="684337AB" w14:textId="43F626F4" w:rsidR="003537F0" w:rsidRPr="007948BF" w:rsidRDefault="008B08AD" w:rsidP="00782B60">
      <w:pPr>
        <w:ind w:firstLine="560"/>
      </w:pPr>
      <w:r>
        <w:rPr>
          <w:rFonts w:hint="eastAsia"/>
        </w:rPr>
        <w:t>（</w:t>
      </w:r>
      <w:r>
        <w:rPr>
          <w:rFonts w:hint="eastAsia"/>
        </w:rPr>
        <w:t>3</w:t>
      </w:r>
      <w:r>
        <w:rPr>
          <w:rFonts w:hint="eastAsia"/>
        </w:rPr>
        <w:t>）</w:t>
      </w:r>
      <w:r w:rsidRPr="008B08AD">
        <w:rPr>
          <w:rFonts w:hint="eastAsia"/>
        </w:rPr>
        <w:t>将地下水超采治理作为推进生态文明建设的重要内容，纳入河湖长制、最严格水资源管理制度考核范围，实行“党政同责”，落实县人民政府主体责任、相关部门监管责任，突出实施效果。分类有序解决地下水过度开发遗留问题，依法依规实施退地还水，推动地下水生态系统根本好转。</w:t>
      </w:r>
    </w:p>
    <w:p w14:paraId="224135C9" w14:textId="3E418871" w:rsidR="007948BF" w:rsidRPr="00302C21" w:rsidRDefault="00DA497A" w:rsidP="00782B60">
      <w:pPr>
        <w:ind w:firstLine="562"/>
        <w:rPr>
          <w:b/>
          <w:bCs/>
        </w:rPr>
      </w:pPr>
      <w:r w:rsidRPr="00302C21">
        <w:rPr>
          <w:rFonts w:hint="eastAsia"/>
          <w:b/>
          <w:bCs/>
        </w:rPr>
        <w:t>（二）</w:t>
      </w:r>
      <w:r w:rsidR="007948BF" w:rsidRPr="00302C21">
        <w:rPr>
          <w:b/>
          <w:bCs/>
        </w:rPr>
        <w:t>组织保障</w:t>
      </w:r>
    </w:p>
    <w:p w14:paraId="3AB912BF" w14:textId="20B2A983" w:rsidR="007948BF" w:rsidRPr="007948BF" w:rsidRDefault="007948BF" w:rsidP="00782B60">
      <w:pPr>
        <w:ind w:firstLine="560"/>
      </w:pPr>
      <w:r w:rsidRPr="007948BF">
        <w:t>实行地下水</w:t>
      </w:r>
      <w:r w:rsidR="00A878C5">
        <w:rPr>
          <w:rFonts w:hint="eastAsia"/>
        </w:rPr>
        <w:t>“</w:t>
      </w:r>
      <w:r w:rsidR="00A878C5" w:rsidRPr="007948BF">
        <w:t>双控</w:t>
      </w:r>
      <w:r w:rsidR="00A878C5">
        <w:rPr>
          <w:rFonts w:hint="eastAsia"/>
        </w:rPr>
        <w:t>”</w:t>
      </w:r>
      <w:r w:rsidRPr="007948BF">
        <w:t>管理，是应对日益严峻的地下水资源形势、促进地下水资源可持续发展的有效举措。地下水</w:t>
      </w:r>
      <w:r w:rsidR="00C9447A">
        <w:rPr>
          <w:rFonts w:hint="eastAsia"/>
        </w:rPr>
        <w:t>“</w:t>
      </w:r>
      <w:r w:rsidR="00C9447A" w:rsidRPr="007948BF">
        <w:t>双控</w:t>
      </w:r>
      <w:r w:rsidR="00C9447A">
        <w:rPr>
          <w:rFonts w:hint="eastAsia"/>
        </w:rPr>
        <w:t>”</w:t>
      </w:r>
      <w:r w:rsidRPr="007948BF">
        <w:t>管理的顺利实施，需</w:t>
      </w:r>
      <w:r w:rsidRPr="007948BF">
        <w:lastRenderedPageBreak/>
        <w:t>要各级领导高度重视，地方人民政府对本行政区域地下水取水总量控制和地下水位控制工作负总责。县级以上地方人民政府应建立地下水用水计量、统计和监测体系，对地下水开发利用总量控制和地下水位控制指标落实情况进行考核，考核结果应作为各级政府领导干部综合考核评价的主要依据。各级人民政府要强化地表水、地下水统一管理，完善地下水管理体制。各相关部门要各司其职，密切配合，共同做好地下水</w:t>
      </w:r>
      <w:r w:rsidR="00C9447A">
        <w:rPr>
          <w:rFonts w:hint="eastAsia"/>
        </w:rPr>
        <w:t>“</w:t>
      </w:r>
      <w:r w:rsidR="00C9447A" w:rsidRPr="007948BF">
        <w:t>双控</w:t>
      </w:r>
      <w:r w:rsidR="00C9447A">
        <w:rPr>
          <w:rFonts w:hint="eastAsia"/>
        </w:rPr>
        <w:t>”</w:t>
      </w:r>
      <w:r w:rsidRPr="007948BF">
        <w:t>管理工作。</w:t>
      </w:r>
    </w:p>
    <w:p w14:paraId="6911021A" w14:textId="6945773A" w:rsidR="007948BF" w:rsidRPr="00CC4D59" w:rsidRDefault="00DA497A" w:rsidP="00782B60">
      <w:pPr>
        <w:ind w:firstLine="562"/>
        <w:rPr>
          <w:b/>
          <w:bCs/>
        </w:rPr>
      </w:pPr>
      <w:r w:rsidRPr="00CC4D59">
        <w:rPr>
          <w:rFonts w:hint="eastAsia"/>
          <w:b/>
          <w:bCs/>
        </w:rPr>
        <w:t>（三）</w:t>
      </w:r>
      <w:r w:rsidR="007948BF" w:rsidRPr="00CC4D59">
        <w:rPr>
          <w:b/>
          <w:bCs/>
        </w:rPr>
        <w:t>人才保障</w:t>
      </w:r>
    </w:p>
    <w:p w14:paraId="4C8A7BAE" w14:textId="4001EFC4" w:rsidR="007948BF" w:rsidRPr="007948BF" w:rsidRDefault="007948BF" w:rsidP="00782B60">
      <w:pPr>
        <w:ind w:firstLine="560"/>
      </w:pPr>
      <w:r w:rsidRPr="007948BF">
        <w:t>各级政府地下水管理人员是实施地下水</w:t>
      </w:r>
      <w:r w:rsidR="00C9447A">
        <w:rPr>
          <w:rFonts w:hint="eastAsia"/>
        </w:rPr>
        <w:t>“</w:t>
      </w:r>
      <w:r w:rsidR="00C9447A" w:rsidRPr="007948BF">
        <w:t>双控</w:t>
      </w:r>
      <w:r w:rsidR="00C9447A">
        <w:rPr>
          <w:rFonts w:hint="eastAsia"/>
        </w:rPr>
        <w:t>”</w:t>
      </w:r>
      <w:r w:rsidRPr="007948BF">
        <w:t>管理工作的主要实施者，</w:t>
      </w:r>
      <w:r w:rsidR="00C9447A">
        <w:rPr>
          <w:rFonts w:hint="eastAsia"/>
        </w:rPr>
        <w:t>“</w:t>
      </w:r>
      <w:r w:rsidR="00C9447A" w:rsidRPr="007948BF">
        <w:t>双控</w:t>
      </w:r>
      <w:r w:rsidR="00C9447A">
        <w:rPr>
          <w:rFonts w:hint="eastAsia"/>
        </w:rPr>
        <w:t>”</w:t>
      </w:r>
      <w:r w:rsidRPr="007948BF">
        <w:t>管理工作的实施必须由专职的管理人员来完成。为了</w:t>
      </w:r>
      <w:r w:rsidR="00CC4D59" w:rsidRPr="00CC4D59">
        <w:rPr>
          <w:rFonts w:hint="eastAsia"/>
        </w:rPr>
        <w:t>“</w:t>
      </w:r>
      <w:r w:rsidR="00CC4D59" w:rsidRPr="00CC4D59">
        <w:t>双控</w:t>
      </w:r>
      <w:r w:rsidR="00CC4D59" w:rsidRPr="00CC4D59">
        <w:rPr>
          <w:rFonts w:hint="eastAsia"/>
        </w:rPr>
        <w:t>”</w:t>
      </w:r>
      <w:r w:rsidRPr="007948BF">
        <w:t>管理工作的实效，管理部门应当协调配备专职人员开展日常工作，为工作的开展提供基本人员保障，并对管理人员进行业务培训。</w:t>
      </w:r>
    </w:p>
    <w:p w14:paraId="77B7B30D" w14:textId="035A0513" w:rsidR="007948BF" w:rsidRPr="000A5332" w:rsidRDefault="00BB7996" w:rsidP="000A5332">
      <w:pPr>
        <w:pStyle w:val="2"/>
      </w:pPr>
      <w:bookmarkStart w:id="42" w:name="_Toc160964068"/>
      <w:bookmarkStart w:id="43" w:name="_Toc193204895"/>
      <w:bookmarkStart w:id="44" w:name="_Toc25461"/>
      <w:bookmarkStart w:id="45" w:name="_Toc11425"/>
      <w:r>
        <w:rPr>
          <w:rFonts w:hint="eastAsia"/>
        </w:rPr>
        <w:t>5</w:t>
      </w:r>
      <w:r w:rsidR="00D956E6">
        <w:rPr>
          <w:rFonts w:hint="eastAsia"/>
        </w:rPr>
        <w:t>.2</w:t>
      </w:r>
      <w:r w:rsidR="007948BF" w:rsidRPr="007948BF">
        <w:t>宣传教育保障体系</w:t>
      </w:r>
      <w:bookmarkEnd w:id="42"/>
      <w:bookmarkEnd w:id="43"/>
    </w:p>
    <w:bookmarkEnd w:id="44"/>
    <w:bookmarkEnd w:id="45"/>
    <w:p w14:paraId="3216165E" w14:textId="14CE675B" w:rsidR="0034316F" w:rsidRPr="007948BF" w:rsidRDefault="00C576BC" w:rsidP="00782B60">
      <w:pPr>
        <w:ind w:firstLine="560"/>
      </w:pPr>
      <w:r w:rsidRPr="0034316F">
        <w:rPr>
          <w:rFonts w:hint="eastAsia"/>
        </w:rPr>
        <w:t>建立完善公众参与和社会监督机制，充分发挥新闻媒体和网络平台作用，</w:t>
      </w:r>
      <w:r w:rsidR="00665504" w:rsidRPr="007948BF">
        <w:t>开展多层次、多形式的地下水资源知识宣传，</w:t>
      </w:r>
      <w:r w:rsidR="00665504" w:rsidRPr="007948BF">
        <w:rPr>
          <w:rFonts w:hint="eastAsia"/>
        </w:rPr>
        <w:t>公开水资源信息，解读水资源政策，普及水资源知识，向全社会广泛宣传节约用水、保护地下水资源的必要性，宣传依法用水、依法管水的责任和义务，宣传超量开采地下水导致的严重后果</w:t>
      </w:r>
      <w:r w:rsidR="00665504" w:rsidRPr="007948BF">
        <w:t>，提升公众地下水保护意识，</w:t>
      </w:r>
      <w:r w:rsidR="00665504" w:rsidRPr="007948BF">
        <w:rPr>
          <w:rFonts w:hint="eastAsia"/>
        </w:rPr>
        <w:t>增强全社会节水意识，提高公众水安全风险认知程度。</w:t>
      </w:r>
      <w:r w:rsidRPr="0034316F">
        <w:rPr>
          <w:rFonts w:hint="eastAsia"/>
        </w:rPr>
        <w:t>强化舆论监督，设立在线或网络应用监督平台，发动群众共同防控水资源、水生态、水环境损害事件。</w:t>
      </w:r>
    </w:p>
    <w:p w14:paraId="5057A897" w14:textId="10B4663E" w:rsidR="007948BF" w:rsidRPr="00C8714F" w:rsidRDefault="00BB7996" w:rsidP="00C8714F">
      <w:pPr>
        <w:pStyle w:val="2"/>
      </w:pPr>
      <w:bookmarkStart w:id="46" w:name="_Toc28486"/>
      <w:bookmarkStart w:id="47" w:name="_Toc160964069"/>
      <w:bookmarkStart w:id="48" w:name="_Toc1401"/>
      <w:bookmarkStart w:id="49" w:name="_Toc193204896"/>
      <w:r>
        <w:rPr>
          <w:rFonts w:hint="eastAsia"/>
        </w:rPr>
        <w:t>5</w:t>
      </w:r>
      <w:r w:rsidR="00C8714F">
        <w:rPr>
          <w:rFonts w:hint="eastAsia"/>
        </w:rPr>
        <w:t>.3</w:t>
      </w:r>
      <w:r w:rsidR="007948BF" w:rsidRPr="007948BF">
        <w:rPr>
          <w:rFonts w:hint="eastAsia"/>
        </w:rPr>
        <w:t>法规政策保障</w:t>
      </w:r>
      <w:bookmarkEnd w:id="46"/>
      <w:bookmarkEnd w:id="47"/>
      <w:bookmarkEnd w:id="48"/>
      <w:bookmarkEnd w:id="49"/>
    </w:p>
    <w:p w14:paraId="4DEB7DF9" w14:textId="1C3D32D9" w:rsidR="007948BF" w:rsidRPr="005E18D1" w:rsidRDefault="00BB7996" w:rsidP="005E18D1">
      <w:pPr>
        <w:pStyle w:val="3"/>
        <w:ind w:firstLine="562"/>
      </w:pPr>
      <w:r>
        <w:rPr>
          <w:rFonts w:hint="eastAsia"/>
        </w:rPr>
        <w:t>5</w:t>
      </w:r>
      <w:r w:rsidR="005E18D1">
        <w:rPr>
          <w:rFonts w:hint="eastAsia"/>
        </w:rPr>
        <w:t>.3.1</w:t>
      </w:r>
      <w:r w:rsidR="007948BF" w:rsidRPr="007948BF">
        <w:t>政策保障</w:t>
      </w:r>
    </w:p>
    <w:p w14:paraId="5E4CA07B" w14:textId="16E97421" w:rsidR="007948BF" w:rsidRPr="007948BF" w:rsidRDefault="007948BF" w:rsidP="00782B60">
      <w:pPr>
        <w:ind w:firstLine="560"/>
      </w:pPr>
      <w:r w:rsidRPr="007948BF">
        <w:t>2011</w:t>
      </w:r>
      <w:r w:rsidRPr="007948BF">
        <w:t>年中央</w:t>
      </w:r>
      <w:r w:rsidRPr="007948BF">
        <w:t>1</w:t>
      </w:r>
      <w:r w:rsidRPr="007948BF">
        <w:t>号文件、</w:t>
      </w:r>
      <w:r w:rsidRPr="007948BF">
        <w:t>2012</w:t>
      </w:r>
      <w:r w:rsidRPr="007948BF">
        <w:t>年国务院</w:t>
      </w:r>
      <w:r w:rsidRPr="007948BF">
        <w:t>3</w:t>
      </w:r>
      <w:r w:rsidRPr="007948BF">
        <w:t>号文件已提出实施最严格的水资源管理制度，</w:t>
      </w:r>
      <w:r w:rsidR="00A878C5">
        <w:rPr>
          <w:rFonts w:hint="eastAsia"/>
        </w:rPr>
        <w:t>“</w:t>
      </w:r>
      <w:r w:rsidR="00A878C5" w:rsidRPr="007948BF">
        <w:t>实行地下水取用水总量控制和水位控制</w:t>
      </w:r>
      <w:r w:rsidR="00A878C5">
        <w:rPr>
          <w:rFonts w:hint="eastAsia"/>
        </w:rPr>
        <w:t>”</w:t>
      </w:r>
      <w:r w:rsidR="005E18D1">
        <w:rPr>
          <w:rFonts w:hint="eastAsia"/>
        </w:rPr>
        <w:t>、</w:t>
      </w:r>
      <w:r w:rsidR="00A878C5">
        <w:rPr>
          <w:rFonts w:hint="eastAsia"/>
        </w:rPr>
        <w:t>“</w:t>
      </w:r>
      <w:r w:rsidR="00A878C5" w:rsidRPr="007948BF">
        <w:t>逐步削减超采量，实现地下水采补平衡</w:t>
      </w:r>
      <w:r w:rsidR="00A878C5">
        <w:rPr>
          <w:rFonts w:hint="eastAsia"/>
        </w:rPr>
        <w:t>”</w:t>
      </w:r>
      <w:r w:rsidRPr="007948BF">
        <w:t>，为地下水</w:t>
      </w:r>
      <w:r w:rsidR="00C9447A">
        <w:rPr>
          <w:rFonts w:hint="eastAsia"/>
        </w:rPr>
        <w:t>“</w:t>
      </w:r>
      <w:r w:rsidR="00C9447A" w:rsidRPr="007948BF">
        <w:t>双控</w:t>
      </w:r>
      <w:r w:rsidR="00C9447A">
        <w:rPr>
          <w:rFonts w:hint="eastAsia"/>
        </w:rPr>
        <w:t>”</w:t>
      </w:r>
      <w:r w:rsidRPr="007948BF">
        <w:t>管理奠定了坚实的政策基</w:t>
      </w:r>
      <w:r w:rsidRPr="007948BF">
        <w:lastRenderedPageBreak/>
        <w:t>础。地下水</w:t>
      </w:r>
      <w:r w:rsidR="00C9447A">
        <w:rPr>
          <w:rFonts w:hint="eastAsia"/>
        </w:rPr>
        <w:t>“</w:t>
      </w:r>
      <w:r w:rsidR="00C9447A" w:rsidRPr="007948BF">
        <w:t>双控</w:t>
      </w:r>
      <w:r w:rsidR="00C9447A">
        <w:rPr>
          <w:rFonts w:hint="eastAsia"/>
        </w:rPr>
        <w:t>”</w:t>
      </w:r>
      <w:r w:rsidRPr="007948BF">
        <w:t>管理工作内容新、覆盖范围广、管理层次多、基础工作相对薄弱，要全面有效实行地下水</w:t>
      </w:r>
      <w:r w:rsidR="00C9447A">
        <w:rPr>
          <w:rFonts w:hint="eastAsia"/>
        </w:rPr>
        <w:t>“</w:t>
      </w:r>
      <w:r w:rsidR="00C9447A" w:rsidRPr="007948BF">
        <w:t>双控</w:t>
      </w:r>
      <w:r w:rsidR="00C9447A">
        <w:rPr>
          <w:rFonts w:hint="eastAsia"/>
        </w:rPr>
        <w:t>”</w:t>
      </w:r>
      <w:r w:rsidRPr="007948BF">
        <w:t>管理，必须有相应的法规体系规范相关工作。进一步对地下水</w:t>
      </w:r>
      <w:r w:rsidR="005E18D1">
        <w:rPr>
          <w:rFonts w:hint="eastAsia"/>
        </w:rPr>
        <w:t>“</w:t>
      </w:r>
      <w:r w:rsidR="005E18D1" w:rsidRPr="007948BF">
        <w:t>双控</w:t>
      </w:r>
      <w:r w:rsidR="005E18D1">
        <w:rPr>
          <w:rFonts w:hint="eastAsia"/>
        </w:rPr>
        <w:t>”</w:t>
      </w:r>
      <w:r w:rsidRPr="007948BF">
        <w:t>的内容、程序和管理考核设置相应管理办法，使此项工作有法可循、有章可依。</w:t>
      </w:r>
    </w:p>
    <w:p w14:paraId="3CB58585" w14:textId="5A75AF3B" w:rsidR="007948BF" w:rsidRPr="007948BF" w:rsidRDefault="00BB7996" w:rsidP="00FE3989">
      <w:pPr>
        <w:pStyle w:val="3"/>
        <w:ind w:firstLine="562"/>
      </w:pPr>
      <w:r>
        <w:rPr>
          <w:rFonts w:hint="eastAsia"/>
        </w:rPr>
        <w:t>5</w:t>
      </w:r>
      <w:r w:rsidR="00FE3989">
        <w:rPr>
          <w:rFonts w:hint="eastAsia"/>
        </w:rPr>
        <w:t>.3.2</w:t>
      </w:r>
      <w:r w:rsidR="007948BF" w:rsidRPr="007948BF">
        <w:t>制度保障</w:t>
      </w:r>
    </w:p>
    <w:p w14:paraId="1AD01C4E" w14:textId="145799D8" w:rsidR="007948BF" w:rsidRPr="007948BF" w:rsidRDefault="007948BF" w:rsidP="00782B60">
      <w:pPr>
        <w:ind w:firstLine="560"/>
      </w:pPr>
      <w:r w:rsidRPr="007948BF">
        <w:t>地下水管理制度是实行地下水</w:t>
      </w:r>
      <w:r w:rsidR="00A878C5">
        <w:rPr>
          <w:rFonts w:hint="eastAsia"/>
        </w:rPr>
        <w:t>“</w:t>
      </w:r>
      <w:r w:rsidR="00A878C5" w:rsidRPr="007948BF">
        <w:t>双控</w:t>
      </w:r>
      <w:r w:rsidR="00A878C5">
        <w:rPr>
          <w:rFonts w:hint="eastAsia"/>
        </w:rPr>
        <w:t>”</w:t>
      </w:r>
      <w:r w:rsidRPr="007948BF">
        <w:t>管理的依据，完善的制度是地下水</w:t>
      </w:r>
      <w:r w:rsidR="00C9447A">
        <w:rPr>
          <w:rFonts w:hint="eastAsia"/>
        </w:rPr>
        <w:t>“</w:t>
      </w:r>
      <w:r w:rsidR="00C9447A" w:rsidRPr="007948BF">
        <w:t>双控</w:t>
      </w:r>
      <w:r w:rsidR="00C9447A">
        <w:rPr>
          <w:rFonts w:hint="eastAsia"/>
        </w:rPr>
        <w:t>”</w:t>
      </w:r>
      <w:r w:rsidRPr="007948BF">
        <w:t>管理的基础保障。</w:t>
      </w:r>
      <w:r w:rsidR="009F7278" w:rsidRPr="009F7278">
        <w:rPr>
          <w:rFonts w:hint="eastAsia"/>
        </w:rPr>
        <w:t>建立地下水超采区执法联动协调机制，组织开展地下水超采区集中整治等专项执法行动，严厉打击地下水违法行为。</w:t>
      </w:r>
    </w:p>
    <w:p w14:paraId="3CDA9FC6" w14:textId="77777777" w:rsidR="007948BF" w:rsidRPr="007948BF" w:rsidRDefault="007948BF" w:rsidP="00782B60">
      <w:pPr>
        <w:ind w:firstLine="560"/>
      </w:pPr>
      <w:r w:rsidRPr="007948BF">
        <w:t>（</w:t>
      </w:r>
      <w:r w:rsidRPr="007948BF">
        <w:t>1</w:t>
      </w:r>
      <w:r w:rsidRPr="007948BF">
        <w:t>）水量控制制度</w:t>
      </w:r>
    </w:p>
    <w:p w14:paraId="2A3034B1" w14:textId="55A89D69" w:rsidR="007948BF" w:rsidRPr="007948BF" w:rsidRDefault="007948BF" w:rsidP="00782B60">
      <w:pPr>
        <w:ind w:firstLine="560"/>
      </w:pPr>
      <w:r w:rsidRPr="007948BF">
        <w:t>结合</w:t>
      </w:r>
      <w:r w:rsidR="00D93FB7">
        <w:rPr>
          <w:rFonts w:hint="eastAsia"/>
        </w:rPr>
        <w:t>肃南县</w:t>
      </w:r>
      <w:r w:rsidRPr="007948BF">
        <w:t>地下水总量控制管理工作实际需要，编制有关地下水开采总量控制方面的管理制度和办法，明确制定取水总量、评价指标、分配方案、监测方式等相关制度，保障促进取水总量控制方案的实施。需要建立制度包括：地下水资源评价复核制度、计划用水制度、总量分配制度、水量监测制度、取水工程监督管理制度、信息报送制度、监督考核制度等。</w:t>
      </w:r>
    </w:p>
    <w:p w14:paraId="166221E7" w14:textId="77777777" w:rsidR="007948BF" w:rsidRPr="007948BF" w:rsidRDefault="007948BF" w:rsidP="00782B60">
      <w:pPr>
        <w:ind w:firstLine="560"/>
      </w:pPr>
      <w:r w:rsidRPr="007948BF">
        <w:t>（</w:t>
      </w:r>
      <w:r w:rsidRPr="007948BF">
        <w:t>2</w:t>
      </w:r>
      <w:r w:rsidRPr="007948BF">
        <w:t>）水位控制制度</w:t>
      </w:r>
    </w:p>
    <w:p w14:paraId="2473991C" w14:textId="0C63C2AE" w:rsidR="007948BF" w:rsidRPr="007948BF" w:rsidRDefault="007948BF" w:rsidP="00782B60">
      <w:pPr>
        <w:ind w:firstLine="560"/>
      </w:pPr>
      <w:r w:rsidRPr="007948BF">
        <w:t>地下水水位控制管理需要制定科学合理、适用性强、突出效果的水位管理制度。需要制定水位控制制度、水位管理考核制度等。</w:t>
      </w:r>
    </w:p>
    <w:p w14:paraId="01C583A5" w14:textId="77777777" w:rsidR="007948BF" w:rsidRPr="007948BF" w:rsidRDefault="007948BF" w:rsidP="00782B60">
      <w:pPr>
        <w:ind w:firstLine="560"/>
      </w:pPr>
      <w:r w:rsidRPr="007948BF">
        <w:t>（</w:t>
      </w:r>
      <w:r w:rsidRPr="007948BF">
        <w:t>3</w:t>
      </w:r>
      <w:r w:rsidRPr="007948BF">
        <w:t>）评价考核制度</w:t>
      </w:r>
    </w:p>
    <w:p w14:paraId="6EB22B85" w14:textId="6D65DA87" w:rsidR="009F7278" w:rsidRPr="007948BF" w:rsidRDefault="007948BF" w:rsidP="00782B60">
      <w:pPr>
        <w:ind w:firstLine="560"/>
      </w:pPr>
      <w:r w:rsidRPr="007948BF">
        <w:t>要使地下水总量和水位控制取得实效并达到预期目标，必须将地下水</w:t>
      </w:r>
      <w:r w:rsidR="00C9447A">
        <w:rPr>
          <w:rFonts w:hint="eastAsia"/>
        </w:rPr>
        <w:t>“</w:t>
      </w:r>
      <w:r w:rsidR="00C9447A" w:rsidRPr="007948BF">
        <w:t>双控</w:t>
      </w:r>
      <w:r w:rsidR="00C9447A">
        <w:rPr>
          <w:rFonts w:hint="eastAsia"/>
        </w:rPr>
        <w:t>”</w:t>
      </w:r>
      <w:r w:rsidRPr="007948BF">
        <w:t>纳入最严格水资源评价考核体系。科学合理的评价考核制度不仅体现下级政府</w:t>
      </w:r>
      <w:r w:rsidR="00FA116F">
        <w:rPr>
          <w:rFonts w:hint="eastAsia"/>
        </w:rPr>
        <w:t>“</w:t>
      </w:r>
      <w:r w:rsidR="00FA116F" w:rsidRPr="007948BF">
        <w:t>双控</w:t>
      </w:r>
      <w:r w:rsidR="00FA116F">
        <w:rPr>
          <w:rFonts w:hint="eastAsia"/>
        </w:rPr>
        <w:t>”</w:t>
      </w:r>
      <w:r w:rsidRPr="007948BF">
        <w:t>工作任务的完成情况，更应该突出对地下水资源的保护和合理开发。</w:t>
      </w:r>
    </w:p>
    <w:p w14:paraId="764A0A17" w14:textId="2461FCE5" w:rsidR="007948BF" w:rsidRPr="007948BF" w:rsidRDefault="00BB7996" w:rsidP="00FA116F">
      <w:pPr>
        <w:pStyle w:val="2"/>
      </w:pPr>
      <w:bookmarkStart w:id="50" w:name="_Toc160964070"/>
      <w:bookmarkStart w:id="51" w:name="_Toc29861"/>
      <w:bookmarkStart w:id="52" w:name="_Toc1540"/>
      <w:bookmarkStart w:id="53" w:name="_Toc193204897"/>
      <w:r>
        <w:rPr>
          <w:rFonts w:hint="eastAsia"/>
        </w:rPr>
        <w:t>5</w:t>
      </w:r>
      <w:r w:rsidR="00FA116F">
        <w:rPr>
          <w:rFonts w:hint="eastAsia"/>
        </w:rPr>
        <w:t>.4</w:t>
      </w:r>
      <w:r w:rsidR="007948BF" w:rsidRPr="007948BF">
        <w:rPr>
          <w:rFonts w:hint="eastAsia"/>
        </w:rPr>
        <w:t>资金保障</w:t>
      </w:r>
      <w:bookmarkEnd w:id="50"/>
      <w:bookmarkEnd w:id="51"/>
      <w:bookmarkEnd w:id="52"/>
      <w:bookmarkEnd w:id="53"/>
    </w:p>
    <w:p w14:paraId="1172002E" w14:textId="5F6F8D82" w:rsidR="007948BF" w:rsidRPr="007948BF" w:rsidRDefault="007948BF" w:rsidP="00782B60">
      <w:pPr>
        <w:ind w:firstLine="560"/>
      </w:pPr>
      <w:r w:rsidRPr="007948BF">
        <w:rPr>
          <w:rFonts w:hint="eastAsia"/>
        </w:rPr>
        <w:t>加大现有渠道投资力度，优先安排与地下水超采治理有关的项目投资。</w:t>
      </w:r>
      <w:r w:rsidRPr="007948BF">
        <w:rPr>
          <w:rFonts w:hint="eastAsia"/>
        </w:rPr>
        <w:lastRenderedPageBreak/>
        <w:t>制定积极的财政政策，安排一定的</w:t>
      </w:r>
      <w:r w:rsidR="00530D69">
        <w:rPr>
          <w:rFonts w:hint="eastAsia"/>
        </w:rPr>
        <w:t>县级</w:t>
      </w:r>
      <w:r w:rsidRPr="007948BF">
        <w:rPr>
          <w:rFonts w:hint="eastAsia"/>
        </w:rPr>
        <w:t>财政资金，用于地下水超采区压采工程建设资金补助。在农村地区，实行“以奖代补”等激励性财政政策，对完成压采计划的给予一定的奖励，以弥补地下水压采给农民带来的经济损失。</w:t>
      </w:r>
    </w:p>
    <w:p w14:paraId="5D7DA6DF" w14:textId="669C0A70" w:rsidR="007948BF" w:rsidRPr="00530D69" w:rsidRDefault="00BB7996" w:rsidP="00530D69">
      <w:pPr>
        <w:pStyle w:val="3"/>
        <w:ind w:firstLine="562"/>
      </w:pPr>
      <w:r>
        <w:rPr>
          <w:rFonts w:hint="eastAsia"/>
        </w:rPr>
        <w:t>5</w:t>
      </w:r>
      <w:r w:rsidR="00530D69">
        <w:rPr>
          <w:rFonts w:hint="eastAsia"/>
        </w:rPr>
        <w:t>.4.1</w:t>
      </w:r>
      <w:r w:rsidR="007948BF" w:rsidRPr="007948BF">
        <w:t>经费保障</w:t>
      </w:r>
    </w:p>
    <w:p w14:paraId="3877A1C3" w14:textId="07A2AEA2" w:rsidR="007948BF" w:rsidRPr="007948BF" w:rsidRDefault="007948BF" w:rsidP="00782B60">
      <w:pPr>
        <w:ind w:firstLine="560"/>
      </w:pPr>
      <w:r w:rsidRPr="007948BF">
        <w:t>各级人民政府应加大对地下水资源节约、保护和管理工作的支持力度，建立长效、稳定的地下水资源管理投入机制，保障地下水</w:t>
      </w:r>
      <w:r w:rsidR="00C9447A">
        <w:rPr>
          <w:rFonts w:hint="eastAsia"/>
        </w:rPr>
        <w:t>“</w:t>
      </w:r>
      <w:r w:rsidR="00C9447A" w:rsidRPr="007948BF">
        <w:t>双控</w:t>
      </w:r>
      <w:r w:rsidR="00C9447A">
        <w:rPr>
          <w:rFonts w:hint="eastAsia"/>
        </w:rPr>
        <w:t>”</w:t>
      </w:r>
      <w:r w:rsidRPr="007948BF">
        <w:t>管理工作所需经费，对地下水</w:t>
      </w:r>
      <w:r w:rsidR="00C9447A">
        <w:rPr>
          <w:rFonts w:hint="eastAsia"/>
        </w:rPr>
        <w:t>“</w:t>
      </w:r>
      <w:r w:rsidR="00C9447A" w:rsidRPr="007948BF">
        <w:t>双控</w:t>
      </w:r>
      <w:r w:rsidR="00C9447A">
        <w:rPr>
          <w:rFonts w:hint="eastAsia"/>
        </w:rPr>
        <w:t>”</w:t>
      </w:r>
      <w:r w:rsidRPr="007948BF">
        <w:t>管理能力建设等给予重点支持。</w:t>
      </w:r>
    </w:p>
    <w:p w14:paraId="6372387E" w14:textId="1AA7BDBA" w:rsidR="00056079" w:rsidRPr="00056079" w:rsidRDefault="00BB7996" w:rsidP="00056079">
      <w:pPr>
        <w:pStyle w:val="3"/>
        <w:ind w:firstLine="562"/>
      </w:pPr>
      <w:r>
        <w:rPr>
          <w:rFonts w:hint="eastAsia"/>
        </w:rPr>
        <w:t>5</w:t>
      </w:r>
      <w:r w:rsidR="00056079" w:rsidRPr="003A77AF">
        <w:t>.4</w:t>
      </w:r>
      <w:r w:rsidR="00056079">
        <w:rPr>
          <w:rFonts w:hint="eastAsia"/>
        </w:rPr>
        <w:t>.2</w:t>
      </w:r>
      <w:r w:rsidR="00056079" w:rsidRPr="003A77AF">
        <w:t>资金保障</w:t>
      </w:r>
    </w:p>
    <w:p w14:paraId="2FEE255F" w14:textId="77777777" w:rsidR="00056079" w:rsidRPr="00141830" w:rsidRDefault="00056079" w:rsidP="00056079">
      <w:pPr>
        <w:ind w:firstLine="560"/>
        <w:rPr>
          <w:rFonts w:ascii="宋体" w:hAnsi="宋体" w:hint="eastAsia"/>
        </w:rPr>
      </w:pPr>
      <w:r w:rsidRPr="00141830">
        <w:rPr>
          <w:rFonts w:ascii="宋体" w:hAnsi="宋体"/>
        </w:rPr>
        <w:t>各级地方政府应将当年地下水水资源费征收总额中固定比例用于地下水管理工作，同时给予工作经费补助及工作奖励，以促进地下水</w:t>
      </w:r>
      <w:r w:rsidRPr="00141830">
        <w:rPr>
          <w:rFonts w:ascii="宋体" w:hAnsi="宋体"/>
        </w:rPr>
        <w:t>“</w:t>
      </w:r>
      <w:r w:rsidRPr="00141830">
        <w:rPr>
          <w:rFonts w:ascii="宋体" w:hAnsi="宋体"/>
        </w:rPr>
        <w:t>双控</w:t>
      </w:r>
      <w:r w:rsidRPr="00141830">
        <w:rPr>
          <w:rFonts w:ascii="宋体" w:hAnsi="宋体"/>
        </w:rPr>
        <w:t>”</w:t>
      </w:r>
      <w:r w:rsidRPr="00141830">
        <w:rPr>
          <w:rFonts w:ascii="宋体" w:hAnsi="宋体"/>
        </w:rPr>
        <w:t>管理工作积极性，保障</w:t>
      </w:r>
      <w:r w:rsidRPr="00141830">
        <w:rPr>
          <w:rFonts w:ascii="宋体" w:hAnsi="宋体" w:hint="eastAsia"/>
        </w:rPr>
        <w:t>“</w:t>
      </w:r>
      <w:r w:rsidRPr="00141830">
        <w:rPr>
          <w:rFonts w:ascii="宋体" w:hAnsi="宋体"/>
        </w:rPr>
        <w:t>双控</w:t>
      </w:r>
      <w:r w:rsidRPr="00141830">
        <w:rPr>
          <w:rFonts w:ascii="宋体" w:hAnsi="宋体" w:hint="eastAsia"/>
        </w:rPr>
        <w:t>”</w:t>
      </w:r>
      <w:r w:rsidRPr="00141830">
        <w:rPr>
          <w:rFonts w:ascii="宋体" w:hAnsi="宋体"/>
        </w:rPr>
        <w:t>管理的积极推进。</w:t>
      </w:r>
    </w:p>
    <w:p w14:paraId="5DF5C57F" w14:textId="5E1C810E" w:rsidR="007948BF" w:rsidRDefault="00056079" w:rsidP="00056079">
      <w:pPr>
        <w:ind w:firstLine="560"/>
        <w:rPr>
          <w:rFonts w:ascii="宋体" w:hAnsi="宋体" w:hint="eastAsia"/>
        </w:rPr>
      </w:pPr>
      <w:r w:rsidRPr="00141830">
        <w:rPr>
          <w:rFonts w:ascii="宋体" w:hAnsi="宋体"/>
        </w:rPr>
        <w:t>地下水</w:t>
      </w:r>
      <w:r w:rsidRPr="00141830">
        <w:rPr>
          <w:rFonts w:ascii="宋体" w:hAnsi="宋体"/>
        </w:rPr>
        <w:t>“</w:t>
      </w:r>
      <w:r w:rsidRPr="00141830">
        <w:rPr>
          <w:rFonts w:ascii="宋体" w:hAnsi="宋体"/>
        </w:rPr>
        <w:t>双控</w:t>
      </w:r>
      <w:r w:rsidRPr="00141830">
        <w:rPr>
          <w:rFonts w:ascii="宋体" w:hAnsi="宋体"/>
        </w:rPr>
        <w:t>”</w:t>
      </w:r>
      <w:r w:rsidRPr="00141830">
        <w:rPr>
          <w:rFonts w:ascii="宋体" w:hAnsi="宋体"/>
        </w:rPr>
        <w:t>管理是地下水管理的核心工作之一，要实现地下水</w:t>
      </w:r>
      <w:r w:rsidRPr="00141830">
        <w:rPr>
          <w:rFonts w:ascii="宋体" w:hAnsi="宋体"/>
        </w:rPr>
        <w:t>“</w:t>
      </w:r>
      <w:r w:rsidRPr="00141830">
        <w:rPr>
          <w:rFonts w:ascii="宋体" w:hAnsi="宋体"/>
        </w:rPr>
        <w:t>双控</w:t>
      </w:r>
      <w:r w:rsidRPr="00141830">
        <w:rPr>
          <w:rFonts w:ascii="宋体" w:hAnsi="宋体"/>
        </w:rPr>
        <w:t>”</w:t>
      </w:r>
      <w:r w:rsidRPr="00141830">
        <w:rPr>
          <w:rFonts w:ascii="宋体" w:hAnsi="宋体"/>
        </w:rPr>
        <w:t>有效管理，需要建立、完善相应的管理制度和技术文件，理顺地下水管理体制，同时需要建立政策、行政、经济、技术、宣传等方面的保障体系。</w:t>
      </w:r>
    </w:p>
    <w:p w14:paraId="12AF5E33" w14:textId="44BC5F3A" w:rsidR="007A1B06" w:rsidRPr="00782B60" w:rsidRDefault="007A1B06" w:rsidP="00056079">
      <w:pPr>
        <w:ind w:firstLine="560"/>
      </w:pPr>
      <w:r w:rsidRPr="007A1B06">
        <w:rPr>
          <w:rFonts w:ascii="宋体" w:hAnsi="宋体" w:hint="eastAsia"/>
        </w:rPr>
        <w:t>地下水超采治理工程建设资金采用多渠道筹措，可利用现有投资渠道、争取中央专项资金支持、地方财政预算安排专项资金等方面解决。各</w:t>
      </w:r>
      <w:r>
        <w:rPr>
          <w:rFonts w:ascii="宋体" w:hAnsi="宋体" w:hint="eastAsia"/>
        </w:rPr>
        <w:t>级</w:t>
      </w:r>
      <w:r w:rsidRPr="007A1B06">
        <w:rPr>
          <w:rFonts w:ascii="宋体" w:hAnsi="宋体" w:hint="eastAsia"/>
        </w:rPr>
        <w:t>人民政府应当将地下水超采治理纳入本级国民经济和社会发展计划，落实治理资金。</w:t>
      </w:r>
    </w:p>
    <w:p w14:paraId="518E0FCD" w14:textId="47D45345" w:rsidR="0018627C" w:rsidRPr="0018627C" w:rsidRDefault="00BB7996" w:rsidP="0018627C">
      <w:pPr>
        <w:pStyle w:val="2"/>
      </w:pPr>
      <w:bookmarkStart w:id="54" w:name="_Toc193204898"/>
      <w:r>
        <w:rPr>
          <w:rFonts w:hint="eastAsia"/>
        </w:rPr>
        <w:t>5</w:t>
      </w:r>
      <w:r w:rsidR="0018627C">
        <w:rPr>
          <w:rFonts w:hint="eastAsia"/>
        </w:rPr>
        <w:t>.5</w:t>
      </w:r>
      <w:r w:rsidR="0018627C" w:rsidRPr="0018627C">
        <w:t>技术保障体系</w:t>
      </w:r>
      <w:bookmarkEnd w:id="54"/>
    </w:p>
    <w:p w14:paraId="79C00519" w14:textId="77777777" w:rsidR="00C37115" w:rsidRDefault="0018627C" w:rsidP="00FC2997">
      <w:pPr>
        <w:ind w:firstLine="560"/>
      </w:pPr>
      <w:r w:rsidRPr="0018627C">
        <w:t>地下水</w:t>
      </w:r>
      <w:r w:rsidR="0035082E">
        <w:rPr>
          <w:rFonts w:hint="eastAsia"/>
        </w:rPr>
        <w:t>“</w:t>
      </w:r>
      <w:r w:rsidR="0035082E" w:rsidRPr="0018627C">
        <w:t>双控</w:t>
      </w:r>
      <w:r w:rsidR="0035082E">
        <w:rPr>
          <w:rFonts w:hint="eastAsia"/>
        </w:rPr>
        <w:t>”</w:t>
      </w:r>
      <w:r w:rsidRPr="0018627C">
        <w:t>管理对地质条件、地下水开采量及水位监测的数据信息要求较高，专业性、技术性强。应建立和完善地下水监测体系、基础数据统计体系等，从技术上保障</w:t>
      </w:r>
      <w:r w:rsidR="0035082E">
        <w:rPr>
          <w:rFonts w:hint="eastAsia"/>
        </w:rPr>
        <w:t>“</w:t>
      </w:r>
      <w:r w:rsidR="0035082E" w:rsidRPr="0018627C">
        <w:t>双控</w:t>
      </w:r>
      <w:r w:rsidR="0035082E">
        <w:rPr>
          <w:rFonts w:hint="eastAsia"/>
        </w:rPr>
        <w:t>”</w:t>
      </w:r>
      <w:r w:rsidRPr="0018627C">
        <w:t>工作的正常开展。</w:t>
      </w:r>
    </w:p>
    <w:p w14:paraId="43C158F9" w14:textId="77777777" w:rsidR="00C6179C" w:rsidRPr="00C6179C" w:rsidRDefault="00C6179C" w:rsidP="00FC2997">
      <w:pPr>
        <w:ind w:firstLine="560"/>
        <w:sectPr w:rsidR="00C6179C" w:rsidRPr="00C6179C" w:rsidSect="00676E14">
          <w:pgSz w:w="11906" w:h="16838"/>
          <w:pgMar w:top="1440" w:right="1474" w:bottom="1440" w:left="1474" w:header="851" w:footer="992" w:gutter="0"/>
          <w:cols w:space="425"/>
          <w:docGrid w:type="linesAndChars" w:linePitch="312"/>
        </w:sectPr>
      </w:pPr>
    </w:p>
    <w:p w14:paraId="6B7F0FA3" w14:textId="0B48CD0F" w:rsidR="00C37115" w:rsidRDefault="003A24FF" w:rsidP="00C37115">
      <w:pPr>
        <w:pStyle w:val="af4"/>
      </w:pPr>
      <w:r>
        <w:rPr>
          <w:rFonts w:hint="eastAsia"/>
        </w:rPr>
        <w:lastRenderedPageBreak/>
        <w:t>附表</w:t>
      </w:r>
      <w:r>
        <w:rPr>
          <w:rFonts w:hint="eastAsia"/>
        </w:rPr>
        <w:t>1</w:t>
      </w:r>
      <w:r w:rsidR="00C37115">
        <w:rPr>
          <w:rFonts w:hint="eastAsia"/>
        </w:rPr>
        <w:t xml:space="preserve">  </w:t>
      </w:r>
      <w:r w:rsidR="00C37115">
        <w:rPr>
          <w:rFonts w:hint="eastAsia"/>
        </w:rPr>
        <w:t>肃南县地下水超采治理措施一览表</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6"/>
        <w:gridCol w:w="426"/>
        <w:gridCol w:w="744"/>
        <w:gridCol w:w="761"/>
        <w:gridCol w:w="1039"/>
        <w:gridCol w:w="708"/>
        <w:gridCol w:w="1134"/>
        <w:gridCol w:w="1701"/>
        <w:gridCol w:w="2551"/>
        <w:gridCol w:w="3546"/>
        <w:gridCol w:w="709"/>
      </w:tblGrid>
      <w:tr w:rsidR="002456B5" w:rsidRPr="00B8635C" w14:paraId="5F24D606" w14:textId="77777777" w:rsidTr="002456B5">
        <w:trPr>
          <w:trHeight w:val="20"/>
          <w:tblHeader/>
          <w:jc w:val="center"/>
        </w:trPr>
        <w:tc>
          <w:tcPr>
            <w:tcW w:w="150" w:type="pct"/>
            <w:vMerge w:val="restart"/>
            <w:shd w:val="clear" w:color="auto" w:fill="auto"/>
            <w:vAlign w:val="center"/>
            <w:hideMark/>
          </w:tcPr>
          <w:p w14:paraId="0487CF7D" w14:textId="77777777" w:rsidR="00C37115" w:rsidRPr="00B8635C" w:rsidRDefault="00C37115" w:rsidP="00202119">
            <w:pPr>
              <w:pStyle w:val="af6"/>
            </w:pPr>
            <w:r w:rsidRPr="00B8635C">
              <w:rPr>
                <w:rFonts w:hint="eastAsia"/>
              </w:rPr>
              <w:t>县区</w:t>
            </w:r>
          </w:p>
        </w:tc>
        <w:tc>
          <w:tcPr>
            <w:tcW w:w="150" w:type="pct"/>
            <w:vMerge w:val="restart"/>
            <w:shd w:val="clear" w:color="auto" w:fill="auto"/>
            <w:vAlign w:val="center"/>
            <w:hideMark/>
          </w:tcPr>
          <w:p w14:paraId="692F97D8" w14:textId="77777777" w:rsidR="00C37115" w:rsidRPr="00B8635C" w:rsidRDefault="00C37115" w:rsidP="00202119">
            <w:pPr>
              <w:pStyle w:val="af6"/>
            </w:pPr>
            <w:r w:rsidRPr="00B8635C">
              <w:rPr>
                <w:rFonts w:hint="eastAsia"/>
              </w:rPr>
              <w:t>措施</w:t>
            </w:r>
          </w:p>
        </w:tc>
        <w:tc>
          <w:tcPr>
            <w:tcW w:w="150" w:type="pct"/>
            <w:vMerge w:val="restart"/>
            <w:shd w:val="clear" w:color="auto" w:fill="auto"/>
            <w:vAlign w:val="center"/>
            <w:hideMark/>
          </w:tcPr>
          <w:p w14:paraId="61E12477" w14:textId="77777777" w:rsidR="00C37115" w:rsidRPr="00B8635C" w:rsidRDefault="00C37115" w:rsidP="00202119">
            <w:pPr>
              <w:pStyle w:val="af6"/>
            </w:pPr>
            <w:r w:rsidRPr="00B8635C">
              <w:rPr>
                <w:rFonts w:hint="eastAsia"/>
              </w:rPr>
              <w:t>行业</w:t>
            </w:r>
          </w:p>
        </w:tc>
        <w:tc>
          <w:tcPr>
            <w:tcW w:w="263" w:type="pct"/>
            <w:vMerge w:val="restart"/>
            <w:shd w:val="clear" w:color="auto" w:fill="auto"/>
            <w:vAlign w:val="center"/>
            <w:hideMark/>
          </w:tcPr>
          <w:p w14:paraId="1540D1C2" w14:textId="77777777" w:rsidR="00C37115" w:rsidRPr="00B8635C" w:rsidRDefault="00C37115" w:rsidP="00202119">
            <w:pPr>
              <w:pStyle w:val="af6"/>
            </w:pPr>
            <w:r w:rsidRPr="00B8635C">
              <w:rPr>
                <w:rFonts w:hint="eastAsia"/>
              </w:rPr>
              <w:t>措施类别</w:t>
            </w:r>
          </w:p>
        </w:tc>
        <w:tc>
          <w:tcPr>
            <w:tcW w:w="269" w:type="pct"/>
            <w:vMerge w:val="restart"/>
            <w:shd w:val="clear" w:color="auto" w:fill="auto"/>
            <w:vAlign w:val="center"/>
            <w:hideMark/>
          </w:tcPr>
          <w:p w14:paraId="72BBC1DC" w14:textId="77777777" w:rsidR="00C37115" w:rsidRPr="00B8635C" w:rsidRDefault="00C37115" w:rsidP="00202119">
            <w:pPr>
              <w:pStyle w:val="af6"/>
            </w:pPr>
            <w:r w:rsidRPr="00B8635C">
              <w:rPr>
                <w:rFonts w:hint="eastAsia"/>
              </w:rPr>
              <w:t>项目类型</w:t>
            </w:r>
          </w:p>
        </w:tc>
        <w:tc>
          <w:tcPr>
            <w:tcW w:w="367" w:type="pct"/>
            <w:vMerge w:val="restart"/>
            <w:shd w:val="clear" w:color="auto" w:fill="auto"/>
            <w:vAlign w:val="center"/>
            <w:hideMark/>
          </w:tcPr>
          <w:p w14:paraId="28091294" w14:textId="77777777" w:rsidR="00C37115" w:rsidRPr="00B8635C" w:rsidRDefault="00C37115" w:rsidP="00202119">
            <w:pPr>
              <w:pStyle w:val="af6"/>
            </w:pPr>
            <w:r w:rsidRPr="00B8635C">
              <w:rPr>
                <w:rFonts w:hint="eastAsia"/>
              </w:rPr>
              <w:t>受益灌区（区域）</w:t>
            </w:r>
          </w:p>
        </w:tc>
        <w:tc>
          <w:tcPr>
            <w:tcW w:w="250" w:type="pct"/>
            <w:vMerge w:val="restart"/>
            <w:shd w:val="clear" w:color="auto" w:fill="auto"/>
            <w:vAlign w:val="center"/>
            <w:hideMark/>
          </w:tcPr>
          <w:p w14:paraId="7F1A82C4" w14:textId="77777777" w:rsidR="00C37115" w:rsidRPr="00B8635C" w:rsidRDefault="00C37115" w:rsidP="00202119">
            <w:pPr>
              <w:pStyle w:val="af6"/>
            </w:pPr>
            <w:r w:rsidRPr="00B8635C">
              <w:rPr>
                <w:rFonts w:hint="eastAsia"/>
              </w:rPr>
              <w:t>项目建设性质</w:t>
            </w:r>
          </w:p>
        </w:tc>
        <w:tc>
          <w:tcPr>
            <w:tcW w:w="400" w:type="pct"/>
            <w:vMerge w:val="restart"/>
            <w:shd w:val="clear" w:color="auto" w:fill="auto"/>
            <w:vAlign w:val="center"/>
            <w:hideMark/>
          </w:tcPr>
          <w:p w14:paraId="5A943F5B" w14:textId="77777777" w:rsidR="003C5BCB" w:rsidRDefault="00C37115" w:rsidP="00202119">
            <w:pPr>
              <w:pStyle w:val="af6"/>
            </w:pPr>
            <w:r w:rsidRPr="00B8635C">
              <w:rPr>
                <w:rFonts w:hint="eastAsia"/>
              </w:rPr>
              <w:t>项目</w:t>
            </w:r>
          </w:p>
          <w:p w14:paraId="37179296" w14:textId="4D4491A5" w:rsidR="00C37115" w:rsidRPr="00B8635C" w:rsidRDefault="00C37115" w:rsidP="00202119">
            <w:pPr>
              <w:pStyle w:val="af6"/>
            </w:pPr>
            <w:r w:rsidRPr="00B8635C">
              <w:rPr>
                <w:rFonts w:hint="eastAsia"/>
              </w:rPr>
              <w:t>名称</w:t>
            </w:r>
          </w:p>
        </w:tc>
        <w:tc>
          <w:tcPr>
            <w:tcW w:w="600" w:type="pct"/>
            <w:vMerge w:val="restart"/>
            <w:shd w:val="clear" w:color="auto" w:fill="auto"/>
            <w:vAlign w:val="center"/>
            <w:hideMark/>
          </w:tcPr>
          <w:p w14:paraId="1E5F6839" w14:textId="77777777" w:rsidR="00C37115" w:rsidRPr="00B8635C" w:rsidRDefault="00C37115" w:rsidP="00202119">
            <w:pPr>
              <w:pStyle w:val="af6"/>
            </w:pPr>
            <w:r w:rsidRPr="00B8635C">
              <w:rPr>
                <w:rFonts w:hint="eastAsia"/>
              </w:rPr>
              <w:t>项目投资情况（万元）</w:t>
            </w:r>
          </w:p>
        </w:tc>
        <w:tc>
          <w:tcPr>
            <w:tcW w:w="2151" w:type="pct"/>
            <w:gridSpan w:val="2"/>
            <w:shd w:val="clear" w:color="auto" w:fill="auto"/>
            <w:vAlign w:val="center"/>
            <w:hideMark/>
          </w:tcPr>
          <w:p w14:paraId="4D2E237B" w14:textId="77777777" w:rsidR="00C37115" w:rsidRPr="00B8635C" w:rsidRDefault="00C37115" w:rsidP="00202119">
            <w:pPr>
              <w:pStyle w:val="af6"/>
            </w:pPr>
            <w:r w:rsidRPr="00B8635C">
              <w:rPr>
                <w:rFonts w:hint="eastAsia"/>
              </w:rPr>
              <w:t>工程任务与规模</w:t>
            </w:r>
          </w:p>
        </w:tc>
        <w:tc>
          <w:tcPr>
            <w:tcW w:w="250" w:type="pct"/>
            <w:vMerge w:val="restart"/>
            <w:shd w:val="clear" w:color="auto" w:fill="auto"/>
            <w:vAlign w:val="center"/>
            <w:hideMark/>
          </w:tcPr>
          <w:p w14:paraId="01B42196" w14:textId="77777777" w:rsidR="002456B5" w:rsidRDefault="00C37115" w:rsidP="00202119">
            <w:pPr>
              <w:pStyle w:val="af6"/>
            </w:pPr>
            <w:r w:rsidRPr="00B8635C">
              <w:rPr>
                <w:rFonts w:hint="eastAsia"/>
              </w:rPr>
              <w:t>实施</w:t>
            </w:r>
          </w:p>
          <w:p w14:paraId="7E13F82D" w14:textId="2343F8FF" w:rsidR="00C37115" w:rsidRPr="00B8635C" w:rsidRDefault="00C37115" w:rsidP="00202119">
            <w:pPr>
              <w:pStyle w:val="af6"/>
            </w:pPr>
            <w:r w:rsidRPr="00B8635C">
              <w:rPr>
                <w:rFonts w:hint="eastAsia"/>
              </w:rPr>
              <w:t>年度</w:t>
            </w:r>
          </w:p>
        </w:tc>
      </w:tr>
      <w:tr w:rsidR="002456B5" w:rsidRPr="00B8635C" w14:paraId="39894A97" w14:textId="77777777" w:rsidTr="002456B5">
        <w:trPr>
          <w:trHeight w:val="20"/>
          <w:tblHeader/>
          <w:jc w:val="center"/>
        </w:trPr>
        <w:tc>
          <w:tcPr>
            <w:tcW w:w="150" w:type="pct"/>
            <w:vMerge/>
            <w:vAlign w:val="center"/>
            <w:hideMark/>
          </w:tcPr>
          <w:p w14:paraId="233391CD" w14:textId="77777777" w:rsidR="00C37115" w:rsidRPr="00B8635C" w:rsidRDefault="00C37115" w:rsidP="00202119">
            <w:pPr>
              <w:pStyle w:val="af6"/>
            </w:pPr>
          </w:p>
        </w:tc>
        <w:tc>
          <w:tcPr>
            <w:tcW w:w="150" w:type="pct"/>
            <w:vMerge/>
            <w:vAlign w:val="center"/>
            <w:hideMark/>
          </w:tcPr>
          <w:p w14:paraId="0C6D355A" w14:textId="77777777" w:rsidR="00C37115" w:rsidRPr="00B8635C" w:rsidRDefault="00C37115" w:rsidP="00202119">
            <w:pPr>
              <w:pStyle w:val="af6"/>
            </w:pPr>
          </w:p>
        </w:tc>
        <w:tc>
          <w:tcPr>
            <w:tcW w:w="150" w:type="pct"/>
            <w:vMerge/>
            <w:vAlign w:val="center"/>
            <w:hideMark/>
          </w:tcPr>
          <w:p w14:paraId="54A462EF" w14:textId="77777777" w:rsidR="00C37115" w:rsidRPr="00B8635C" w:rsidRDefault="00C37115" w:rsidP="00202119">
            <w:pPr>
              <w:pStyle w:val="af6"/>
            </w:pPr>
          </w:p>
        </w:tc>
        <w:tc>
          <w:tcPr>
            <w:tcW w:w="263" w:type="pct"/>
            <w:vMerge/>
            <w:vAlign w:val="center"/>
            <w:hideMark/>
          </w:tcPr>
          <w:p w14:paraId="41744F3A" w14:textId="77777777" w:rsidR="00C37115" w:rsidRPr="00B8635C" w:rsidRDefault="00C37115" w:rsidP="00202119">
            <w:pPr>
              <w:pStyle w:val="af6"/>
            </w:pPr>
          </w:p>
        </w:tc>
        <w:tc>
          <w:tcPr>
            <w:tcW w:w="269" w:type="pct"/>
            <w:vMerge/>
            <w:vAlign w:val="center"/>
            <w:hideMark/>
          </w:tcPr>
          <w:p w14:paraId="26104D32" w14:textId="77777777" w:rsidR="00C37115" w:rsidRPr="00B8635C" w:rsidRDefault="00C37115" w:rsidP="00202119">
            <w:pPr>
              <w:pStyle w:val="af6"/>
            </w:pPr>
          </w:p>
        </w:tc>
        <w:tc>
          <w:tcPr>
            <w:tcW w:w="367" w:type="pct"/>
            <w:vMerge/>
            <w:vAlign w:val="center"/>
            <w:hideMark/>
          </w:tcPr>
          <w:p w14:paraId="5A6E4AEF" w14:textId="77777777" w:rsidR="00C37115" w:rsidRPr="00B8635C" w:rsidRDefault="00C37115" w:rsidP="00202119">
            <w:pPr>
              <w:pStyle w:val="af6"/>
            </w:pPr>
          </w:p>
        </w:tc>
        <w:tc>
          <w:tcPr>
            <w:tcW w:w="250" w:type="pct"/>
            <w:vMerge/>
            <w:vAlign w:val="center"/>
            <w:hideMark/>
          </w:tcPr>
          <w:p w14:paraId="543D8F82" w14:textId="77777777" w:rsidR="00C37115" w:rsidRPr="00B8635C" w:rsidRDefault="00C37115" w:rsidP="00202119">
            <w:pPr>
              <w:pStyle w:val="af6"/>
            </w:pPr>
          </w:p>
        </w:tc>
        <w:tc>
          <w:tcPr>
            <w:tcW w:w="400" w:type="pct"/>
            <w:vMerge/>
            <w:vAlign w:val="center"/>
            <w:hideMark/>
          </w:tcPr>
          <w:p w14:paraId="58B76284" w14:textId="77777777" w:rsidR="00C37115" w:rsidRPr="00B8635C" w:rsidRDefault="00C37115" w:rsidP="00202119">
            <w:pPr>
              <w:pStyle w:val="af6"/>
            </w:pPr>
          </w:p>
        </w:tc>
        <w:tc>
          <w:tcPr>
            <w:tcW w:w="600" w:type="pct"/>
            <w:vMerge/>
            <w:vAlign w:val="center"/>
            <w:hideMark/>
          </w:tcPr>
          <w:p w14:paraId="0E4B3833" w14:textId="77777777" w:rsidR="00C37115" w:rsidRPr="00B8635C" w:rsidRDefault="00C37115" w:rsidP="00202119">
            <w:pPr>
              <w:pStyle w:val="af6"/>
            </w:pPr>
          </w:p>
        </w:tc>
        <w:tc>
          <w:tcPr>
            <w:tcW w:w="900" w:type="pct"/>
            <w:shd w:val="clear" w:color="auto" w:fill="auto"/>
            <w:vAlign w:val="center"/>
            <w:hideMark/>
          </w:tcPr>
          <w:p w14:paraId="76B7B29F" w14:textId="77777777" w:rsidR="00C37115" w:rsidRPr="00B8635C" w:rsidRDefault="00C37115" w:rsidP="00202119">
            <w:pPr>
              <w:pStyle w:val="af6"/>
            </w:pPr>
            <w:r w:rsidRPr="00B8635C">
              <w:rPr>
                <w:rFonts w:hint="eastAsia"/>
              </w:rPr>
              <w:t>工程任务</w:t>
            </w:r>
          </w:p>
        </w:tc>
        <w:tc>
          <w:tcPr>
            <w:tcW w:w="1251" w:type="pct"/>
            <w:shd w:val="clear" w:color="auto" w:fill="auto"/>
            <w:vAlign w:val="center"/>
            <w:hideMark/>
          </w:tcPr>
          <w:p w14:paraId="004C8383" w14:textId="77777777" w:rsidR="00C37115" w:rsidRPr="00B8635C" w:rsidRDefault="00C37115" w:rsidP="00202119">
            <w:pPr>
              <w:pStyle w:val="af6"/>
            </w:pPr>
            <w:r w:rsidRPr="00B8635C">
              <w:rPr>
                <w:rFonts w:hint="eastAsia"/>
              </w:rPr>
              <w:t>主要建设内容</w:t>
            </w:r>
          </w:p>
        </w:tc>
        <w:tc>
          <w:tcPr>
            <w:tcW w:w="250" w:type="pct"/>
            <w:vMerge/>
            <w:vAlign w:val="center"/>
            <w:hideMark/>
          </w:tcPr>
          <w:p w14:paraId="125DF4E9" w14:textId="77777777" w:rsidR="00C37115" w:rsidRPr="00B8635C" w:rsidRDefault="00C37115" w:rsidP="00202119">
            <w:pPr>
              <w:pStyle w:val="af6"/>
            </w:pPr>
          </w:p>
        </w:tc>
      </w:tr>
      <w:tr w:rsidR="002456B5" w:rsidRPr="00B8635C" w14:paraId="7878BF60" w14:textId="77777777" w:rsidTr="002456B5">
        <w:trPr>
          <w:trHeight w:val="20"/>
          <w:jc w:val="center"/>
        </w:trPr>
        <w:tc>
          <w:tcPr>
            <w:tcW w:w="150" w:type="pct"/>
            <w:vMerge w:val="restart"/>
            <w:shd w:val="clear" w:color="auto" w:fill="auto"/>
            <w:vAlign w:val="center"/>
            <w:hideMark/>
          </w:tcPr>
          <w:p w14:paraId="62FF50AF" w14:textId="77777777" w:rsidR="00C953CE" w:rsidRPr="00B8635C" w:rsidRDefault="00C953CE" w:rsidP="00202119">
            <w:pPr>
              <w:pStyle w:val="af6"/>
            </w:pPr>
            <w:r w:rsidRPr="00B8635C">
              <w:rPr>
                <w:rFonts w:hint="eastAsia"/>
              </w:rPr>
              <w:t>肃南县</w:t>
            </w:r>
          </w:p>
        </w:tc>
        <w:tc>
          <w:tcPr>
            <w:tcW w:w="150" w:type="pct"/>
            <w:vMerge w:val="restart"/>
            <w:shd w:val="clear" w:color="auto" w:fill="auto"/>
            <w:vAlign w:val="center"/>
            <w:hideMark/>
          </w:tcPr>
          <w:p w14:paraId="77C74713" w14:textId="77777777" w:rsidR="00C953CE" w:rsidRPr="00B8635C" w:rsidRDefault="00C953CE" w:rsidP="00202119">
            <w:pPr>
              <w:pStyle w:val="af6"/>
            </w:pPr>
            <w:r w:rsidRPr="00B8635C">
              <w:rPr>
                <w:rFonts w:hint="eastAsia"/>
              </w:rPr>
              <w:t>工程措施</w:t>
            </w:r>
          </w:p>
        </w:tc>
        <w:tc>
          <w:tcPr>
            <w:tcW w:w="150" w:type="pct"/>
            <w:vMerge w:val="restart"/>
            <w:shd w:val="clear" w:color="auto" w:fill="auto"/>
            <w:vAlign w:val="center"/>
            <w:hideMark/>
          </w:tcPr>
          <w:p w14:paraId="32FEAD9F" w14:textId="77777777" w:rsidR="00C953CE" w:rsidRPr="00B8635C" w:rsidRDefault="00C953CE" w:rsidP="00202119">
            <w:pPr>
              <w:pStyle w:val="af6"/>
            </w:pPr>
            <w:r w:rsidRPr="00B8635C">
              <w:rPr>
                <w:rFonts w:hint="eastAsia"/>
              </w:rPr>
              <w:t>农业</w:t>
            </w:r>
          </w:p>
        </w:tc>
        <w:tc>
          <w:tcPr>
            <w:tcW w:w="263" w:type="pct"/>
            <w:vMerge w:val="restart"/>
            <w:shd w:val="clear" w:color="auto" w:fill="auto"/>
            <w:vAlign w:val="center"/>
            <w:hideMark/>
          </w:tcPr>
          <w:p w14:paraId="6F578134" w14:textId="77777777" w:rsidR="00C953CE" w:rsidRPr="00B8635C" w:rsidRDefault="00C953CE" w:rsidP="00202119">
            <w:pPr>
              <w:pStyle w:val="af6"/>
            </w:pPr>
            <w:r w:rsidRPr="00B8635C">
              <w:rPr>
                <w:rFonts w:hint="eastAsia"/>
              </w:rPr>
              <w:t>高标准农田</w:t>
            </w:r>
          </w:p>
        </w:tc>
        <w:tc>
          <w:tcPr>
            <w:tcW w:w="269" w:type="pct"/>
            <w:shd w:val="clear" w:color="auto" w:fill="auto"/>
            <w:vAlign w:val="center"/>
            <w:hideMark/>
          </w:tcPr>
          <w:p w14:paraId="0B049CEF" w14:textId="77777777" w:rsidR="00C953CE" w:rsidRPr="00B8635C" w:rsidRDefault="00C953CE" w:rsidP="00202119">
            <w:pPr>
              <w:pStyle w:val="af6"/>
            </w:pPr>
            <w:r w:rsidRPr="00B8635C">
              <w:rPr>
                <w:rFonts w:hint="eastAsia"/>
              </w:rPr>
              <w:t>高标准农田</w:t>
            </w:r>
          </w:p>
        </w:tc>
        <w:tc>
          <w:tcPr>
            <w:tcW w:w="367" w:type="pct"/>
            <w:shd w:val="clear" w:color="auto" w:fill="auto"/>
            <w:vAlign w:val="center"/>
            <w:hideMark/>
          </w:tcPr>
          <w:p w14:paraId="4B0525CF" w14:textId="77777777" w:rsidR="00C953CE" w:rsidRPr="00B8635C" w:rsidRDefault="00C953CE" w:rsidP="00202119">
            <w:pPr>
              <w:pStyle w:val="af6"/>
            </w:pPr>
            <w:r w:rsidRPr="00B8635C">
              <w:rPr>
                <w:rFonts w:hint="eastAsia"/>
              </w:rPr>
              <w:t>明花灌区、前滩灌区</w:t>
            </w:r>
          </w:p>
        </w:tc>
        <w:tc>
          <w:tcPr>
            <w:tcW w:w="250" w:type="pct"/>
            <w:shd w:val="clear" w:color="auto" w:fill="auto"/>
            <w:vAlign w:val="center"/>
            <w:hideMark/>
          </w:tcPr>
          <w:p w14:paraId="1F885DC1" w14:textId="77777777" w:rsidR="00C953CE" w:rsidRPr="00B8635C" w:rsidRDefault="00C953CE" w:rsidP="00202119">
            <w:pPr>
              <w:pStyle w:val="af6"/>
            </w:pPr>
            <w:r w:rsidRPr="00B8635C">
              <w:rPr>
                <w:rFonts w:hint="eastAsia"/>
              </w:rPr>
              <w:t>拟建</w:t>
            </w:r>
          </w:p>
        </w:tc>
        <w:tc>
          <w:tcPr>
            <w:tcW w:w="400" w:type="pct"/>
            <w:vMerge w:val="restart"/>
            <w:shd w:val="clear" w:color="auto" w:fill="auto"/>
            <w:vAlign w:val="center"/>
            <w:hideMark/>
          </w:tcPr>
          <w:p w14:paraId="4D8169A3" w14:textId="77777777" w:rsidR="00C953CE" w:rsidRPr="00B8635C" w:rsidRDefault="00C953CE" w:rsidP="00202119">
            <w:pPr>
              <w:pStyle w:val="af6"/>
            </w:pPr>
            <w:r w:rsidRPr="00B8635C">
              <w:rPr>
                <w:rFonts w:hint="eastAsia"/>
              </w:rPr>
              <w:t>肃南县高标准农田建设规划（</w:t>
            </w:r>
            <w:r w:rsidRPr="00B8635C">
              <w:rPr>
                <w:rFonts w:hint="eastAsia"/>
              </w:rPr>
              <w:t>2021-2030</w:t>
            </w:r>
            <w:r w:rsidRPr="00B8635C">
              <w:rPr>
                <w:rFonts w:hint="eastAsia"/>
              </w:rPr>
              <w:t>年）</w:t>
            </w:r>
          </w:p>
        </w:tc>
        <w:tc>
          <w:tcPr>
            <w:tcW w:w="600" w:type="pct"/>
            <w:shd w:val="clear" w:color="auto" w:fill="auto"/>
            <w:vAlign w:val="center"/>
            <w:hideMark/>
          </w:tcPr>
          <w:p w14:paraId="78BE78B7" w14:textId="77777777" w:rsidR="00C953CE" w:rsidRPr="00B8635C" w:rsidRDefault="00C953CE" w:rsidP="002456B5">
            <w:pPr>
              <w:pStyle w:val="af6"/>
              <w:jc w:val="both"/>
            </w:pPr>
            <w:r w:rsidRPr="00B8635C">
              <w:rPr>
                <w:rFonts w:hint="eastAsia"/>
              </w:rPr>
              <w:t>共投资</w:t>
            </w:r>
            <w:r w:rsidRPr="00B8635C">
              <w:rPr>
                <w:rFonts w:hint="eastAsia"/>
              </w:rPr>
              <w:t>7369</w:t>
            </w:r>
            <w:r w:rsidRPr="00B8635C">
              <w:rPr>
                <w:rFonts w:hint="eastAsia"/>
              </w:rPr>
              <w:t>万元，其中国债</w:t>
            </w:r>
            <w:r w:rsidRPr="00B8635C">
              <w:rPr>
                <w:rFonts w:hint="eastAsia"/>
              </w:rPr>
              <w:t>7000</w:t>
            </w:r>
            <w:r w:rsidRPr="00B8635C">
              <w:rPr>
                <w:rFonts w:hint="eastAsia"/>
              </w:rPr>
              <w:t>万元，省级配套</w:t>
            </w:r>
            <w:r w:rsidRPr="00B8635C">
              <w:rPr>
                <w:rFonts w:hint="eastAsia"/>
              </w:rPr>
              <w:t>369</w:t>
            </w:r>
            <w:r w:rsidRPr="00B8635C">
              <w:rPr>
                <w:rFonts w:hint="eastAsia"/>
              </w:rPr>
              <w:t>万元。</w:t>
            </w:r>
          </w:p>
        </w:tc>
        <w:tc>
          <w:tcPr>
            <w:tcW w:w="900" w:type="pct"/>
            <w:shd w:val="clear" w:color="auto" w:fill="auto"/>
            <w:vAlign w:val="center"/>
            <w:hideMark/>
          </w:tcPr>
          <w:p w14:paraId="3E29F0E7" w14:textId="77777777" w:rsidR="00C953CE" w:rsidRPr="00B8635C" w:rsidRDefault="00C953CE" w:rsidP="00202119">
            <w:pPr>
              <w:pStyle w:val="af6"/>
              <w:jc w:val="both"/>
            </w:pPr>
            <w:r w:rsidRPr="00B8635C">
              <w:rPr>
                <w:rFonts w:hint="eastAsia"/>
              </w:rPr>
              <w:t>2024</w:t>
            </w:r>
            <w:r w:rsidRPr="00B8635C">
              <w:rPr>
                <w:rFonts w:hint="eastAsia"/>
              </w:rPr>
              <w:t>年规划总面积</w:t>
            </w:r>
            <w:r w:rsidRPr="00B8635C">
              <w:rPr>
                <w:rFonts w:hint="eastAsia"/>
              </w:rPr>
              <w:t>30000</w:t>
            </w:r>
            <w:r w:rsidRPr="00B8635C">
              <w:rPr>
                <w:rFonts w:hint="eastAsia"/>
              </w:rPr>
              <w:t>亩（其中提升改造完成土地平整</w:t>
            </w:r>
            <w:r w:rsidRPr="00B8635C">
              <w:rPr>
                <w:rFonts w:hint="eastAsia"/>
              </w:rPr>
              <w:t>10000</w:t>
            </w:r>
            <w:r w:rsidRPr="00B8635C">
              <w:rPr>
                <w:rFonts w:hint="eastAsia"/>
              </w:rPr>
              <w:t>亩），全部为高效节水高标准农田。</w:t>
            </w:r>
          </w:p>
        </w:tc>
        <w:tc>
          <w:tcPr>
            <w:tcW w:w="1251" w:type="pct"/>
            <w:shd w:val="clear" w:color="auto" w:fill="auto"/>
            <w:vAlign w:val="center"/>
            <w:hideMark/>
          </w:tcPr>
          <w:p w14:paraId="6A0BA176" w14:textId="77777777" w:rsidR="00C953CE" w:rsidRPr="00B8635C" w:rsidRDefault="00C953CE" w:rsidP="00202119">
            <w:pPr>
              <w:pStyle w:val="af6"/>
              <w:jc w:val="both"/>
            </w:pPr>
            <w:r w:rsidRPr="00B8635C">
              <w:rPr>
                <w:rFonts w:hint="eastAsia"/>
              </w:rPr>
              <w:t>安排在明花乡中沙井、南沟、上井、灰泉子、刺窝泉</w:t>
            </w:r>
            <w:r w:rsidRPr="00B8635C">
              <w:rPr>
                <w:rFonts w:hint="eastAsia"/>
              </w:rPr>
              <w:t>5</w:t>
            </w:r>
            <w:r w:rsidRPr="00B8635C">
              <w:rPr>
                <w:rFonts w:hint="eastAsia"/>
              </w:rPr>
              <w:t>个行政村实施。建设内容包括土地平整</w:t>
            </w:r>
            <w:r w:rsidRPr="00B8635C">
              <w:rPr>
                <w:rFonts w:hint="eastAsia"/>
              </w:rPr>
              <w:t>30000</w:t>
            </w:r>
            <w:r w:rsidRPr="00B8635C">
              <w:rPr>
                <w:rFonts w:hint="eastAsia"/>
              </w:rPr>
              <w:t>亩，埋设低压管道</w:t>
            </w:r>
            <w:r w:rsidRPr="00B8635C">
              <w:rPr>
                <w:rFonts w:hint="eastAsia"/>
              </w:rPr>
              <w:t>80km</w:t>
            </w:r>
            <w:r w:rsidRPr="00B8635C">
              <w:rPr>
                <w:rFonts w:hint="eastAsia"/>
              </w:rPr>
              <w:t>，修建田间道路</w:t>
            </w:r>
            <w:r w:rsidRPr="00B8635C">
              <w:rPr>
                <w:rFonts w:hint="eastAsia"/>
              </w:rPr>
              <w:t>30km</w:t>
            </w:r>
            <w:r w:rsidRPr="00B8635C">
              <w:rPr>
                <w:rFonts w:hint="eastAsia"/>
              </w:rPr>
              <w:t>，补植补种防风林</w:t>
            </w:r>
            <w:r w:rsidRPr="00B8635C">
              <w:rPr>
                <w:rFonts w:hint="eastAsia"/>
              </w:rPr>
              <w:t>520</w:t>
            </w:r>
            <w:r w:rsidRPr="00B8635C">
              <w:rPr>
                <w:rFonts w:hint="eastAsia"/>
              </w:rPr>
              <w:t>株。</w:t>
            </w:r>
          </w:p>
        </w:tc>
        <w:tc>
          <w:tcPr>
            <w:tcW w:w="250" w:type="pct"/>
            <w:shd w:val="clear" w:color="auto" w:fill="auto"/>
            <w:vAlign w:val="center"/>
            <w:hideMark/>
          </w:tcPr>
          <w:p w14:paraId="5B3E1A03" w14:textId="77777777" w:rsidR="00C953CE" w:rsidRPr="00B8635C" w:rsidRDefault="00C953CE" w:rsidP="00202119">
            <w:pPr>
              <w:pStyle w:val="af6"/>
            </w:pPr>
            <w:r w:rsidRPr="00B8635C">
              <w:rPr>
                <w:rFonts w:hint="eastAsia"/>
              </w:rPr>
              <w:t>2024</w:t>
            </w:r>
          </w:p>
        </w:tc>
      </w:tr>
      <w:tr w:rsidR="002456B5" w:rsidRPr="00B8635C" w14:paraId="48C36B96" w14:textId="77777777" w:rsidTr="002456B5">
        <w:trPr>
          <w:trHeight w:val="20"/>
          <w:jc w:val="center"/>
        </w:trPr>
        <w:tc>
          <w:tcPr>
            <w:tcW w:w="150" w:type="pct"/>
            <w:vMerge/>
            <w:vAlign w:val="center"/>
            <w:hideMark/>
          </w:tcPr>
          <w:p w14:paraId="4B52C15B" w14:textId="77777777" w:rsidR="00C953CE" w:rsidRPr="00B8635C" w:rsidRDefault="00C953CE" w:rsidP="00202119">
            <w:pPr>
              <w:pStyle w:val="af6"/>
            </w:pPr>
          </w:p>
        </w:tc>
        <w:tc>
          <w:tcPr>
            <w:tcW w:w="150" w:type="pct"/>
            <w:vMerge/>
            <w:vAlign w:val="center"/>
            <w:hideMark/>
          </w:tcPr>
          <w:p w14:paraId="40D0A716" w14:textId="77777777" w:rsidR="00C953CE" w:rsidRPr="00B8635C" w:rsidRDefault="00C953CE" w:rsidP="00202119">
            <w:pPr>
              <w:pStyle w:val="af6"/>
            </w:pPr>
          </w:p>
        </w:tc>
        <w:tc>
          <w:tcPr>
            <w:tcW w:w="150" w:type="pct"/>
            <w:vMerge/>
            <w:vAlign w:val="center"/>
            <w:hideMark/>
          </w:tcPr>
          <w:p w14:paraId="1FA6C778" w14:textId="77777777" w:rsidR="00C953CE" w:rsidRPr="00B8635C" w:rsidRDefault="00C953CE" w:rsidP="00202119">
            <w:pPr>
              <w:pStyle w:val="af6"/>
            </w:pPr>
          </w:p>
        </w:tc>
        <w:tc>
          <w:tcPr>
            <w:tcW w:w="263" w:type="pct"/>
            <w:vMerge/>
            <w:vAlign w:val="center"/>
            <w:hideMark/>
          </w:tcPr>
          <w:p w14:paraId="5C3EFD37" w14:textId="77777777" w:rsidR="00C953CE" w:rsidRPr="00B8635C" w:rsidRDefault="00C953CE" w:rsidP="00202119">
            <w:pPr>
              <w:pStyle w:val="af6"/>
            </w:pPr>
          </w:p>
        </w:tc>
        <w:tc>
          <w:tcPr>
            <w:tcW w:w="269" w:type="pct"/>
            <w:shd w:val="clear" w:color="auto" w:fill="auto"/>
            <w:vAlign w:val="center"/>
            <w:hideMark/>
          </w:tcPr>
          <w:p w14:paraId="778510C7" w14:textId="77777777" w:rsidR="00C953CE" w:rsidRPr="00B8635C" w:rsidRDefault="00C953CE" w:rsidP="00202119">
            <w:pPr>
              <w:pStyle w:val="af6"/>
            </w:pPr>
            <w:r w:rsidRPr="00B8635C">
              <w:rPr>
                <w:rFonts w:hint="eastAsia"/>
              </w:rPr>
              <w:t>高标准农田</w:t>
            </w:r>
          </w:p>
        </w:tc>
        <w:tc>
          <w:tcPr>
            <w:tcW w:w="367" w:type="pct"/>
            <w:shd w:val="clear" w:color="auto" w:fill="auto"/>
            <w:vAlign w:val="center"/>
            <w:hideMark/>
          </w:tcPr>
          <w:p w14:paraId="46E18E6A" w14:textId="77777777" w:rsidR="00C953CE" w:rsidRPr="00B8635C" w:rsidRDefault="00C953CE" w:rsidP="00202119">
            <w:pPr>
              <w:pStyle w:val="af6"/>
            </w:pPr>
            <w:r w:rsidRPr="00B8635C">
              <w:rPr>
                <w:rFonts w:hint="eastAsia"/>
              </w:rPr>
              <w:t>明花灌区、前滩灌区</w:t>
            </w:r>
          </w:p>
        </w:tc>
        <w:tc>
          <w:tcPr>
            <w:tcW w:w="250" w:type="pct"/>
            <w:shd w:val="clear" w:color="auto" w:fill="auto"/>
            <w:vAlign w:val="center"/>
            <w:hideMark/>
          </w:tcPr>
          <w:p w14:paraId="5621568B" w14:textId="77777777" w:rsidR="00C953CE" w:rsidRPr="00B8635C" w:rsidRDefault="00C953CE" w:rsidP="00202119">
            <w:pPr>
              <w:pStyle w:val="af6"/>
            </w:pPr>
            <w:r w:rsidRPr="00B8635C">
              <w:rPr>
                <w:rFonts w:hint="eastAsia"/>
              </w:rPr>
              <w:t>拟建</w:t>
            </w:r>
          </w:p>
        </w:tc>
        <w:tc>
          <w:tcPr>
            <w:tcW w:w="400" w:type="pct"/>
            <w:vMerge/>
            <w:vAlign w:val="center"/>
            <w:hideMark/>
          </w:tcPr>
          <w:p w14:paraId="5801EAC3" w14:textId="77777777" w:rsidR="00C953CE" w:rsidRPr="00B8635C" w:rsidRDefault="00C953CE" w:rsidP="00202119">
            <w:pPr>
              <w:pStyle w:val="af6"/>
            </w:pPr>
          </w:p>
        </w:tc>
        <w:tc>
          <w:tcPr>
            <w:tcW w:w="600" w:type="pct"/>
            <w:shd w:val="clear" w:color="auto" w:fill="auto"/>
            <w:noWrap/>
            <w:vAlign w:val="center"/>
            <w:hideMark/>
          </w:tcPr>
          <w:p w14:paraId="5C9813A1" w14:textId="77777777" w:rsidR="00C953CE" w:rsidRPr="00B8635C" w:rsidRDefault="00C953CE" w:rsidP="00202119">
            <w:pPr>
              <w:pStyle w:val="af6"/>
            </w:pPr>
            <w:r w:rsidRPr="00B8635C">
              <w:rPr>
                <w:rFonts w:hint="eastAsia"/>
              </w:rPr>
              <w:t>7200</w:t>
            </w:r>
          </w:p>
        </w:tc>
        <w:tc>
          <w:tcPr>
            <w:tcW w:w="900" w:type="pct"/>
            <w:shd w:val="clear" w:color="auto" w:fill="auto"/>
            <w:vAlign w:val="center"/>
            <w:hideMark/>
          </w:tcPr>
          <w:p w14:paraId="5135EAB1" w14:textId="77777777" w:rsidR="00C953CE" w:rsidRPr="00B8635C" w:rsidRDefault="00C953CE" w:rsidP="00202119">
            <w:pPr>
              <w:pStyle w:val="af6"/>
              <w:jc w:val="both"/>
            </w:pPr>
            <w:r w:rsidRPr="00B8635C">
              <w:rPr>
                <w:rFonts w:hint="eastAsia"/>
              </w:rPr>
              <w:t>2025</w:t>
            </w:r>
            <w:r w:rsidRPr="00B8635C">
              <w:rPr>
                <w:rFonts w:hint="eastAsia"/>
              </w:rPr>
              <w:t>年规划总面积</w:t>
            </w:r>
            <w:r w:rsidRPr="00B8635C">
              <w:rPr>
                <w:rFonts w:hint="eastAsia"/>
              </w:rPr>
              <w:t>30000</w:t>
            </w:r>
            <w:r w:rsidRPr="00B8635C">
              <w:rPr>
                <w:rFonts w:hint="eastAsia"/>
              </w:rPr>
              <w:t>亩，全部为新建，全部为高效节水高标准农田。</w:t>
            </w:r>
          </w:p>
        </w:tc>
        <w:tc>
          <w:tcPr>
            <w:tcW w:w="1251" w:type="pct"/>
            <w:shd w:val="clear" w:color="auto" w:fill="auto"/>
            <w:vAlign w:val="center"/>
            <w:hideMark/>
          </w:tcPr>
          <w:p w14:paraId="1C797506" w14:textId="77777777" w:rsidR="00C953CE" w:rsidRPr="00B8635C" w:rsidRDefault="00C953CE" w:rsidP="00202119">
            <w:pPr>
              <w:pStyle w:val="af6"/>
              <w:jc w:val="both"/>
            </w:pPr>
            <w:r w:rsidRPr="00B8635C">
              <w:rPr>
                <w:rFonts w:hint="eastAsia"/>
              </w:rPr>
              <w:t>安排在明花乡南沟、上井、深井子、灰泉子、刺窝泉、前滩</w:t>
            </w:r>
            <w:r w:rsidRPr="00B8635C">
              <w:rPr>
                <w:rFonts w:hint="eastAsia"/>
              </w:rPr>
              <w:t>6</w:t>
            </w:r>
            <w:r w:rsidRPr="00B8635C">
              <w:rPr>
                <w:rFonts w:hint="eastAsia"/>
              </w:rPr>
              <w:t>个行政村实施。建设内容包括土地平整</w:t>
            </w:r>
            <w:r w:rsidRPr="00B8635C">
              <w:rPr>
                <w:rFonts w:hint="eastAsia"/>
              </w:rPr>
              <w:t>30000</w:t>
            </w:r>
            <w:r w:rsidRPr="00B8635C">
              <w:rPr>
                <w:rFonts w:hint="eastAsia"/>
              </w:rPr>
              <w:t>亩，埋设低压管道</w:t>
            </w:r>
            <w:r w:rsidRPr="00B8635C">
              <w:rPr>
                <w:rFonts w:hint="eastAsia"/>
              </w:rPr>
              <w:t>42km</w:t>
            </w:r>
            <w:r w:rsidRPr="00B8635C">
              <w:rPr>
                <w:rFonts w:hint="eastAsia"/>
              </w:rPr>
              <w:t>，修建田间道路</w:t>
            </w:r>
            <w:r w:rsidRPr="00B8635C">
              <w:rPr>
                <w:rFonts w:hint="eastAsia"/>
              </w:rPr>
              <w:t>26km</w:t>
            </w:r>
            <w:r w:rsidRPr="00B8635C">
              <w:rPr>
                <w:rFonts w:hint="eastAsia"/>
              </w:rPr>
              <w:t>，补植补种防风林</w:t>
            </w:r>
            <w:r w:rsidRPr="00B8635C">
              <w:rPr>
                <w:rFonts w:hint="eastAsia"/>
              </w:rPr>
              <w:t>400</w:t>
            </w:r>
            <w:r w:rsidRPr="00B8635C">
              <w:rPr>
                <w:rFonts w:hint="eastAsia"/>
              </w:rPr>
              <w:t>株。</w:t>
            </w:r>
          </w:p>
        </w:tc>
        <w:tc>
          <w:tcPr>
            <w:tcW w:w="250" w:type="pct"/>
            <w:shd w:val="clear" w:color="auto" w:fill="auto"/>
            <w:vAlign w:val="center"/>
            <w:hideMark/>
          </w:tcPr>
          <w:p w14:paraId="7A8B3028" w14:textId="77777777" w:rsidR="00C953CE" w:rsidRPr="00B8635C" w:rsidRDefault="00C953CE" w:rsidP="00202119">
            <w:pPr>
              <w:pStyle w:val="af6"/>
            </w:pPr>
            <w:r w:rsidRPr="00B8635C">
              <w:rPr>
                <w:rFonts w:hint="eastAsia"/>
              </w:rPr>
              <w:t>2025</w:t>
            </w:r>
          </w:p>
        </w:tc>
      </w:tr>
      <w:tr w:rsidR="002456B5" w:rsidRPr="00B8635C" w14:paraId="605ED675" w14:textId="77777777" w:rsidTr="002456B5">
        <w:trPr>
          <w:trHeight w:val="20"/>
          <w:jc w:val="center"/>
        </w:trPr>
        <w:tc>
          <w:tcPr>
            <w:tcW w:w="150" w:type="pct"/>
            <w:vMerge/>
            <w:vAlign w:val="center"/>
            <w:hideMark/>
          </w:tcPr>
          <w:p w14:paraId="0C03397B" w14:textId="77777777" w:rsidR="00C953CE" w:rsidRPr="00B8635C" w:rsidRDefault="00C953CE" w:rsidP="00202119">
            <w:pPr>
              <w:pStyle w:val="af6"/>
            </w:pPr>
          </w:p>
        </w:tc>
        <w:tc>
          <w:tcPr>
            <w:tcW w:w="150" w:type="pct"/>
            <w:vMerge/>
            <w:vAlign w:val="center"/>
            <w:hideMark/>
          </w:tcPr>
          <w:p w14:paraId="72C0CAF1" w14:textId="77777777" w:rsidR="00C953CE" w:rsidRPr="00B8635C" w:rsidRDefault="00C953CE" w:rsidP="00202119">
            <w:pPr>
              <w:pStyle w:val="af6"/>
            </w:pPr>
          </w:p>
        </w:tc>
        <w:tc>
          <w:tcPr>
            <w:tcW w:w="150" w:type="pct"/>
            <w:vMerge/>
            <w:vAlign w:val="center"/>
            <w:hideMark/>
          </w:tcPr>
          <w:p w14:paraId="693686A5" w14:textId="77777777" w:rsidR="00C953CE" w:rsidRPr="00B8635C" w:rsidRDefault="00C953CE" w:rsidP="00202119">
            <w:pPr>
              <w:pStyle w:val="af6"/>
            </w:pPr>
          </w:p>
        </w:tc>
        <w:tc>
          <w:tcPr>
            <w:tcW w:w="263" w:type="pct"/>
            <w:vMerge/>
            <w:vAlign w:val="center"/>
            <w:hideMark/>
          </w:tcPr>
          <w:p w14:paraId="6BD854F6" w14:textId="77777777" w:rsidR="00C953CE" w:rsidRPr="00B8635C" w:rsidRDefault="00C953CE" w:rsidP="00202119">
            <w:pPr>
              <w:pStyle w:val="af6"/>
            </w:pPr>
          </w:p>
        </w:tc>
        <w:tc>
          <w:tcPr>
            <w:tcW w:w="269" w:type="pct"/>
            <w:shd w:val="clear" w:color="auto" w:fill="auto"/>
            <w:vAlign w:val="center"/>
            <w:hideMark/>
          </w:tcPr>
          <w:p w14:paraId="65404638" w14:textId="77777777" w:rsidR="00C953CE" w:rsidRPr="00B8635C" w:rsidRDefault="00C953CE" w:rsidP="00202119">
            <w:pPr>
              <w:pStyle w:val="af6"/>
            </w:pPr>
            <w:r w:rsidRPr="00B8635C">
              <w:rPr>
                <w:rFonts w:hint="eastAsia"/>
              </w:rPr>
              <w:t>高标准农田</w:t>
            </w:r>
          </w:p>
        </w:tc>
        <w:tc>
          <w:tcPr>
            <w:tcW w:w="367" w:type="pct"/>
            <w:shd w:val="clear" w:color="auto" w:fill="auto"/>
            <w:vAlign w:val="center"/>
            <w:hideMark/>
          </w:tcPr>
          <w:p w14:paraId="6DD2BF10" w14:textId="77777777" w:rsidR="00C953CE" w:rsidRPr="00B8635C" w:rsidRDefault="00C953CE" w:rsidP="00202119">
            <w:pPr>
              <w:pStyle w:val="af6"/>
            </w:pPr>
            <w:r w:rsidRPr="00B8635C">
              <w:rPr>
                <w:rFonts w:hint="eastAsia"/>
              </w:rPr>
              <w:t>明花灌区、前滩灌区</w:t>
            </w:r>
          </w:p>
        </w:tc>
        <w:tc>
          <w:tcPr>
            <w:tcW w:w="250" w:type="pct"/>
            <w:shd w:val="clear" w:color="auto" w:fill="auto"/>
            <w:vAlign w:val="center"/>
            <w:hideMark/>
          </w:tcPr>
          <w:p w14:paraId="48F8B828" w14:textId="77777777" w:rsidR="00C953CE" w:rsidRPr="00B8635C" w:rsidRDefault="00C953CE" w:rsidP="00202119">
            <w:pPr>
              <w:pStyle w:val="af6"/>
            </w:pPr>
            <w:r w:rsidRPr="00B8635C">
              <w:rPr>
                <w:rFonts w:hint="eastAsia"/>
              </w:rPr>
              <w:t>拟建</w:t>
            </w:r>
          </w:p>
        </w:tc>
        <w:tc>
          <w:tcPr>
            <w:tcW w:w="400" w:type="pct"/>
            <w:vMerge/>
            <w:vAlign w:val="center"/>
            <w:hideMark/>
          </w:tcPr>
          <w:p w14:paraId="08BDAD60" w14:textId="77777777" w:rsidR="00C953CE" w:rsidRPr="00B8635C" w:rsidRDefault="00C953CE" w:rsidP="00202119">
            <w:pPr>
              <w:pStyle w:val="af6"/>
            </w:pPr>
          </w:p>
        </w:tc>
        <w:tc>
          <w:tcPr>
            <w:tcW w:w="600" w:type="pct"/>
            <w:shd w:val="clear" w:color="auto" w:fill="auto"/>
            <w:noWrap/>
            <w:vAlign w:val="center"/>
            <w:hideMark/>
          </w:tcPr>
          <w:p w14:paraId="6FB1035B" w14:textId="3F68358C" w:rsidR="00C953CE" w:rsidRPr="00B8635C" w:rsidRDefault="005E0175" w:rsidP="00202119">
            <w:pPr>
              <w:pStyle w:val="af6"/>
            </w:pPr>
            <w:r>
              <w:rPr>
                <w:rFonts w:hint="eastAsia"/>
              </w:rPr>
              <w:t>11618</w:t>
            </w:r>
          </w:p>
        </w:tc>
        <w:tc>
          <w:tcPr>
            <w:tcW w:w="900" w:type="pct"/>
            <w:shd w:val="clear" w:color="auto" w:fill="auto"/>
            <w:vAlign w:val="center"/>
            <w:hideMark/>
          </w:tcPr>
          <w:p w14:paraId="74DA9ED6" w14:textId="3E43EC8E" w:rsidR="00C953CE" w:rsidRPr="00B8635C" w:rsidRDefault="00C953CE" w:rsidP="00202119">
            <w:pPr>
              <w:pStyle w:val="af6"/>
              <w:jc w:val="both"/>
            </w:pPr>
            <w:r w:rsidRPr="00B8635C">
              <w:rPr>
                <w:rFonts w:hint="eastAsia"/>
              </w:rPr>
              <w:t>2026</w:t>
            </w:r>
            <w:r w:rsidRPr="00B8635C">
              <w:rPr>
                <w:rFonts w:hint="eastAsia"/>
              </w:rPr>
              <w:t>年规划总面积</w:t>
            </w:r>
            <w:r w:rsidR="005E0175">
              <w:rPr>
                <w:rFonts w:hint="eastAsia"/>
              </w:rPr>
              <w:t>4</w:t>
            </w:r>
            <w:r w:rsidRPr="00B8635C">
              <w:rPr>
                <w:rFonts w:hint="eastAsia"/>
              </w:rPr>
              <w:t>7299</w:t>
            </w:r>
            <w:r w:rsidRPr="00B8635C">
              <w:rPr>
                <w:rFonts w:hint="eastAsia"/>
              </w:rPr>
              <w:t>亩，全部为新建，全部为高效节水高标准农田。</w:t>
            </w:r>
          </w:p>
        </w:tc>
        <w:tc>
          <w:tcPr>
            <w:tcW w:w="1251" w:type="pct"/>
            <w:shd w:val="clear" w:color="auto" w:fill="auto"/>
            <w:vAlign w:val="center"/>
            <w:hideMark/>
          </w:tcPr>
          <w:p w14:paraId="020C5D6D" w14:textId="1CE803D5" w:rsidR="00C953CE" w:rsidRPr="00B8635C" w:rsidRDefault="00C953CE" w:rsidP="00202119">
            <w:pPr>
              <w:pStyle w:val="af6"/>
              <w:jc w:val="both"/>
            </w:pPr>
            <w:r w:rsidRPr="00B8635C">
              <w:rPr>
                <w:rFonts w:hint="eastAsia"/>
              </w:rPr>
              <w:t>安排在明花乡南沟、深井子、灰泉子、刺窝泉、前滩和上井等</w:t>
            </w:r>
            <w:r w:rsidRPr="00B8635C">
              <w:rPr>
                <w:rFonts w:hint="eastAsia"/>
              </w:rPr>
              <w:t>6</w:t>
            </w:r>
            <w:r w:rsidRPr="00B8635C">
              <w:rPr>
                <w:rFonts w:hint="eastAsia"/>
              </w:rPr>
              <w:t>个行政村实施。</w:t>
            </w:r>
            <w:r w:rsidR="005E0175" w:rsidRPr="005E0175">
              <w:rPr>
                <w:rFonts w:hint="eastAsia"/>
              </w:rPr>
              <w:t>建设内容包括</w:t>
            </w:r>
            <w:r w:rsidRPr="00B8635C">
              <w:rPr>
                <w:rFonts w:hint="eastAsia"/>
              </w:rPr>
              <w:t>土地平整</w:t>
            </w:r>
            <w:r w:rsidR="005E0175">
              <w:rPr>
                <w:rFonts w:hint="eastAsia"/>
              </w:rPr>
              <w:t>47299</w:t>
            </w:r>
            <w:r w:rsidRPr="00B8635C">
              <w:rPr>
                <w:rFonts w:hint="eastAsia"/>
              </w:rPr>
              <w:t>亩，埋设低压管道</w:t>
            </w:r>
            <w:r w:rsidR="005E0175">
              <w:rPr>
                <w:rFonts w:hint="eastAsia"/>
              </w:rPr>
              <w:t>109</w:t>
            </w:r>
            <w:r w:rsidRPr="00B8635C">
              <w:rPr>
                <w:rFonts w:hint="eastAsia"/>
              </w:rPr>
              <w:t>km</w:t>
            </w:r>
            <w:r w:rsidRPr="00B8635C">
              <w:rPr>
                <w:rFonts w:hint="eastAsia"/>
              </w:rPr>
              <w:t>，修建田间道路</w:t>
            </w:r>
            <w:r w:rsidR="005E0175">
              <w:rPr>
                <w:rFonts w:hint="eastAsia"/>
              </w:rPr>
              <w:t>61</w:t>
            </w:r>
            <w:r w:rsidRPr="00B8635C">
              <w:rPr>
                <w:rFonts w:hint="eastAsia"/>
              </w:rPr>
              <w:t>km</w:t>
            </w:r>
            <w:r w:rsidRPr="00B8635C">
              <w:rPr>
                <w:rFonts w:hint="eastAsia"/>
              </w:rPr>
              <w:t>，补植补种防风林</w:t>
            </w:r>
            <w:r w:rsidR="005E0175">
              <w:rPr>
                <w:rFonts w:hint="eastAsia"/>
              </w:rPr>
              <w:t>9</w:t>
            </w:r>
            <w:r w:rsidRPr="00B8635C">
              <w:rPr>
                <w:rFonts w:hint="eastAsia"/>
              </w:rPr>
              <w:t>20</w:t>
            </w:r>
            <w:r w:rsidRPr="00B8635C">
              <w:rPr>
                <w:rFonts w:hint="eastAsia"/>
              </w:rPr>
              <w:t>株。</w:t>
            </w:r>
          </w:p>
        </w:tc>
        <w:tc>
          <w:tcPr>
            <w:tcW w:w="250" w:type="pct"/>
            <w:shd w:val="clear" w:color="auto" w:fill="auto"/>
            <w:vAlign w:val="center"/>
            <w:hideMark/>
          </w:tcPr>
          <w:p w14:paraId="2F68BE72" w14:textId="77777777" w:rsidR="00C953CE" w:rsidRPr="00B8635C" w:rsidRDefault="00C953CE" w:rsidP="00202119">
            <w:pPr>
              <w:pStyle w:val="af6"/>
            </w:pPr>
            <w:r w:rsidRPr="00B8635C">
              <w:rPr>
                <w:rFonts w:hint="eastAsia"/>
              </w:rPr>
              <w:t>2026</w:t>
            </w:r>
          </w:p>
        </w:tc>
      </w:tr>
      <w:tr w:rsidR="002456B5" w:rsidRPr="00B8635C" w14:paraId="26954F6C" w14:textId="77777777" w:rsidTr="002456B5">
        <w:trPr>
          <w:trHeight w:val="20"/>
          <w:jc w:val="center"/>
        </w:trPr>
        <w:tc>
          <w:tcPr>
            <w:tcW w:w="150" w:type="pct"/>
            <w:vMerge/>
            <w:vAlign w:val="center"/>
          </w:tcPr>
          <w:p w14:paraId="44384D47" w14:textId="77777777" w:rsidR="00C953CE" w:rsidRPr="00B8635C" w:rsidRDefault="00C953CE" w:rsidP="00202119">
            <w:pPr>
              <w:pStyle w:val="af6"/>
            </w:pPr>
          </w:p>
        </w:tc>
        <w:tc>
          <w:tcPr>
            <w:tcW w:w="150" w:type="pct"/>
            <w:vMerge/>
            <w:vAlign w:val="center"/>
          </w:tcPr>
          <w:p w14:paraId="3EF966AC" w14:textId="77777777" w:rsidR="00C953CE" w:rsidRPr="00B8635C" w:rsidRDefault="00C953CE" w:rsidP="00202119">
            <w:pPr>
              <w:pStyle w:val="af6"/>
            </w:pPr>
          </w:p>
        </w:tc>
        <w:tc>
          <w:tcPr>
            <w:tcW w:w="150" w:type="pct"/>
            <w:vMerge/>
            <w:vAlign w:val="center"/>
          </w:tcPr>
          <w:p w14:paraId="00E4B213" w14:textId="77777777" w:rsidR="00C953CE" w:rsidRPr="00B8635C" w:rsidRDefault="00C953CE" w:rsidP="00202119">
            <w:pPr>
              <w:pStyle w:val="af6"/>
            </w:pPr>
          </w:p>
        </w:tc>
        <w:tc>
          <w:tcPr>
            <w:tcW w:w="263" w:type="pct"/>
            <w:vAlign w:val="center"/>
          </w:tcPr>
          <w:p w14:paraId="6090315B" w14:textId="391885AE" w:rsidR="00C953CE" w:rsidRPr="00B8635C" w:rsidRDefault="00C953CE" w:rsidP="00202119">
            <w:pPr>
              <w:pStyle w:val="af6"/>
            </w:pPr>
            <w:r>
              <w:rPr>
                <w:rFonts w:hint="eastAsia"/>
              </w:rPr>
              <w:t>水源置换</w:t>
            </w:r>
          </w:p>
        </w:tc>
        <w:tc>
          <w:tcPr>
            <w:tcW w:w="269" w:type="pct"/>
            <w:shd w:val="clear" w:color="auto" w:fill="auto"/>
            <w:vAlign w:val="center"/>
          </w:tcPr>
          <w:p w14:paraId="16C26194" w14:textId="68D24A64" w:rsidR="00C953CE" w:rsidRPr="00B8635C" w:rsidRDefault="00C953CE" w:rsidP="00202119">
            <w:pPr>
              <w:pStyle w:val="af6"/>
            </w:pPr>
            <w:r>
              <w:rPr>
                <w:rFonts w:hint="eastAsia"/>
              </w:rPr>
              <w:t>水源置换</w:t>
            </w:r>
          </w:p>
        </w:tc>
        <w:tc>
          <w:tcPr>
            <w:tcW w:w="367" w:type="pct"/>
            <w:shd w:val="clear" w:color="auto" w:fill="auto"/>
            <w:vAlign w:val="center"/>
          </w:tcPr>
          <w:p w14:paraId="3A2630D3" w14:textId="1B49D319" w:rsidR="00C953CE" w:rsidRPr="00B8635C" w:rsidRDefault="00011F92" w:rsidP="00202119">
            <w:pPr>
              <w:pStyle w:val="af6"/>
            </w:pPr>
            <w:r w:rsidRPr="00011F92">
              <w:rPr>
                <w:rFonts w:hint="eastAsia"/>
              </w:rPr>
              <w:t>明花灌区、前滩灌区</w:t>
            </w:r>
          </w:p>
        </w:tc>
        <w:tc>
          <w:tcPr>
            <w:tcW w:w="250" w:type="pct"/>
            <w:shd w:val="clear" w:color="auto" w:fill="auto"/>
            <w:vAlign w:val="center"/>
          </w:tcPr>
          <w:p w14:paraId="662BE21F" w14:textId="3F040F3F" w:rsidR="00C953CE" w:rsidRPr="00B8635C" w:rsidRDefault="00011F92" w:rsidP="00202119">
            <w:pPr>
              <w:pStyle w:val="af6"/>
            </w:pPr>
            <w:r>
              <w:rPr>
                <w:rFonts w:hint="eastAsia"/>
              </w:rPr>
              <w:t>拟建</w:t>
            </w:r>
          </w:p>
        </w:tc>
        <w:tc>
          <w:tcPr>
            <w:tcW w:w="400" w:type="pct"/>
            <w:vAlign w:val="center"/>
          </w:tcPr>
          <w:p w14:paraId="3C8EA670" w14:textId="321003DE" w:rsidR="00C953CE" w:rsidRPr="00B8635C" w:rsidRDefault="00BC055B" w:rsidP="002456B5">
            <w:pPr>
              <w:pStyle w:val="af6"/>
              <w:jc w:val="left"/>
            </w:pPr>
            <w:r w:rsidRPr="00BC055B">
              <w:rPr>
                <w:rFonts w:hint="eastAsia"/>
              </w:rPr>
              <w:t>肃南县明花灌区地下水超采区治理水源置换工程</w:t>
            </w:r>
          </w:p>
        </w:tc>
        <w:tc>
          <w:tcPr>
            <w:tcW w:w="600" w:type="pct"/>
            <w:shd w:val="clear" w:color="auto" w:fill="auto"/>
            <w:noWrap/>
            <w:vAlign w:val="center"/>
          </w:tcPr>
          <w:p w14:paraId="4793F519" w14:textId="73043D95" w:rsidR="00C953CE" w:rsidRPr="00B8635C" w:rsidRDefault="00BC055B" w:rsidP="00202119">
            <w:pPr>
              <w:pStyle w:val="af6"/>
            </w:pPr>
            <w:r>
              <w:rPr>
                <w:rFonts w:hint="eastAsia"/>
              </w:rPr>
              <w:t>9501</w:t>
            </w:r>
          </w:p>
        </w:tc>
        <w:tc>
          <w:tcPr>
            <w:tcW w:w="900" w:type="pct"/>
            <w:shd w:val="clear" w:color="auto" w:fill="auto"/>
            <w:vAlign w:val="center"/>
          </w:tcPr>
          <w:p w14:paraId="122E94D4" w14:textId="350C6A5C" w:rsidR="00C953CE" w:rsidRPr="00B8635C" w:rsidRDefault="00BC055B" w:rsidP="00202119">
            <w:pPr>
              <w:pStyle w:val="af6"/>
              <w:jc w:val="both"/>
            </w:pPr>
            <w:r w:rsidRPr="00BC055B">
              <w:rPr>
                <w:rFonts w:hint="eastAsia"/>
              </w:rPr>
              <w:t>依托张掖市黑河西总干扩建延伸输水工程开展置换地下水工程建设</w:t>
            </w:r>
          </w:p>
        </w:tc>
        <w:tc>
          <w:tcPr>
            <w:tcW w:w="1251" w:type="pct"/>
            <w:shd w:val="clear" w:color="auto" w:fill="auto"/>
            <w:vAlign w:val="center"/>
          </w:tcPr>
          <w:p w14:paraId="20104D34" w14:textId="74433F1A" w:rsidR="00C953CE" w:rsidRPr="00BC055B" w:rsidRDefault="00BC055B" w:rsidP="00202119">
            <w:pPr>
              <w:pStyle w:val="af6"/>
              <w:jc w:val="both"/>
            </w:pPr>
            <w:r w:rsidRPr="00BC055B">
              <w:rPr>
                <w:rFonts w:hint="eastAsia"/>
              </w:rPr>
              <w:t>从张掖市黑河西总干扩建延伸输水工程蓄水池开始铺设管道</w:t>
            </w:r>
            <w:r>
              <w:rPr>
                <w:rFonts w:hint="eastAsia"/>
              </w:rPr>
              <w:t>47</w:t>
            </w:r>
            <w:r w:rsidRPr="00BC055B">
              <w:rPr>
                <w:rFonts w:hint="eastAsia"/>
              </w:rPr>
              <w:t>5</w:t>
            </w:r>
            <w:r w:rsidRPr="00BC055B">
              <w:rPr>
                <w:rFonts w:hint="eastAsia"/>
              </w:rPr>
              <w:t>公里，置换地下水灌溉机井。</w:t>
            </w:r>
          </w:p>
        </w:tc>
        <w:tc>
          <w:tcPr>
            <w:tcW w:w="250" w:type="pct"/>
            <w:shd w:val="clear" w:color="auto" w:fill="auto"/>
            <w:vAlign w:val="center"/>
          </w:tcPr>
          <w:p w14:paraId="2C6E829B" w14:textId="12455439" w:rsidR="00C953CE" w:rsidRPr="00B8635C" w:rsidRDefault="00BC055B" w:rsidP="00202119">
            <w:pPr>
              <w:pStyle w:val="af6"/>
            </w:pPr>
            <w:r>
              <w:rPr>
                <w:rFonts w:hint="eastAsia"/>
              </w:rPr>
              <w:t>2027-2035</w:t>
            </w:r>
          </w:p>
        </w:tc>
      </w:tr>
    </w:tbl>
    <w:p w14:paraId="411DD253" w14:textId="77777777" w:rsidR="00446DB6" w:rsidRDefault="00446DB6" w:rsidP="00C37115">
      <w:pPr>
        <w:ind w:firstLine="560"/>
      </w:pPr>
    </w:p>
    <w:p w14:paraId="46D5C2D3" w14:textId="77777777" w:rsidR="00446DB6" w:rsidRDefault="00446DB6" w:rsidP="00C37115">
      <w:pPr>
        <w:ind w:firstLine="560"/>
        <w:sectPr w:rsidR="00446DB6" w:rsidSect="00676E14">
          <w:footerReference w:type="default" r:id="rId22"/>
          <w:pgSz w:w="16838" w:h="11906" w:orient="landscape"/>
          <w:pgMar w:top="1474" w:right="1440" w:bottom="1474" w:left="1440" w:header="851" w:footer="992" w:gutter="0"/>
          <w:cols w:space="425"/>
          <w:docGrid w:type="linesAndChars" w:linePitch="312"/>
        </w:sectPr>
      </w:pPr>
    </w:p>
    <w:p w14:paraId="35B76C2F" w14:textId="77777777" w:rsidR="00263774" w:rsidRDefault="009A43D6" w:rsidP="009A43D6">
      <w:pPr>
        <w:pStyle w:val="af4"/>
      </w:pPr>
      <w:r>
        <w:rPr>
          <w:noProof/>
        </w:rPr>
        <w:lastRenderedPageBreak/>
        <w:drawing>
          <wp:inline distT="0" distB="0" distL="0" distR="0" wp14:anchorId="43F4D178" wp14:editId="1EC67370">
            <wp:extent cx="8884920" cy="6282351"/>
            <wp:effectExtent l="0" t="0" r="0" b="4445"/>
            <wp:docPr id="793011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11883" name="图片 793011883"/>
                    <pic:cNvPicPr/>
                  </pic:nvPicPr>
                  <pic:blipFill>
                    <a:blip r:embed="rId23"/>
                    <a:stretch>
                      <a:fillRect/>
                    </a:stretch>
                  </pic:blipFill>
                  <pic:spPr>
                    <a:xfrm>
                      <a:off x="0" y="0"/>
                      <a:ext cx="8897472" cy="6291226"/>
                    </a:xfrm>
                    <a:prstGeom prst="rect">
                      <a:avLst/>
                    </a:prstGeom>
                  </pic:spPr>
                </pic:pic>
              </a:graphicData>
            </a:graphic>
          </wp:inline>
        </w:drawing>
      </w:r>
    </w:p>
    <w:p w14:paraId="358A7E71" w14:textId="77777777" w:rsidR="00263774" w:rsidRDefault="00263774" w:rsidP="009A43D6">
      <w:pPr>
        <w:pStyle w:val="af4"/>
        <w:sectPr w:rsidR="00263774" w:rsidSect="00263774">
          <w:headerReference w:type="default" r:id="rId24"/>
          <w:pgSz w:w="16838" w:h="11906" w:orient="landscape"/>
          <w:pgMar w:top="851" w:right="1134" w:bottom="1134" w:left="1134" w:header="454" w:footer="992" w:gutter="0"/>
          <w:cols w:space="425"/>
          <w:docGrid w:type="lines" w:linePitch="381"/>
        </w:sectPr>
      </w:pPr>
    </w:p>
    <w:p w14:paraId="1EC0BD60" w14:textId="6F0C9A9A" w:rsidR="009A43D6" w:rsidRDefault="009A43D6" w:rsidP="009A43D6">
      <w:pPr>
        <w:pStyle w:val="af4"/>
      </w:pPr>
      <w:r>
        <w:rPr>
          <w:rFonts w:hint="eastAsia"/>
          <w:noProof/>
        </w:rPr>
        <w:lastRenderedPageBreak/>
        <w:drawing>
          <wp:inline distT="0" distB="0" distL="0" distR="0" wp14:anchorId="5194094B" wp14:editId="0DBC9FCC">
            <wp:extent cx="8718360" cy="6164580"/>
            <wp:effectExtent l="0" t="0" r="6985" b="7620"/>
            <wp:docPr id="13767589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8947" name="图片 1376758947"/>
                    <pic:cNvPicPr/>
                  </pic:nvPicPr>
                  <pic:blipFill>
                    <a:blip r:embed="rId25"/>
                    <a:stretch>
                      <a:fillRect/>
                    </a:stretch>
                  </pic:blipFill>
                  <pic:spPr>
                    <a:xfrm>
                      <a:off x="0" y="0"/>
                      <a:ext cx="8735178" cy="6176472"/>
                    </a:xfrm>
                    <a:prstGeom prst="rect">
                      <a:avLst/>
                    </a:prstGeom>
                  </pic:spPr>
                </pic:pic>
              </a:graphicData>
            </a:graphic>
          </wp:inline>
        </w:drawing>
      </w:r>
    </w:p>
    <w:p w14:paraId="5BD24B59" w14:textId="28D612C2" w:rsidR="009A43D6" w:rsidRPr="009A43D6" w:rsidRDefault="009A43D6" w:rsidP="009A43D6">
      <w:pPr>
        <w:pStyle w:val="af4"/>
      </w:pPr>
      <w:r>
        <w:rPr>
          <w:rFonts w:hint="eastAsia"/>
          <w:noProof/>
        </w:rPr>
        <w:lastRenderedPageBreak/>
        <w:drawing>
          <wp:inline distT="0" distB="0" distL="0" distR="0" wp14:anchorId="379A56FF" wp14:editId="0D3773E8">
            <wp:extent cx="8858455" cy="6263640"/>
            <wp:effectExtent l="0" t="0" r="0" b="3810"/>
            <wp:docPr id="15857005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00504" name="图片 1585700504"/>
                    <pic:cNvPicPr/>
                  </pic:nvPicPr>
                  <pic:blipFill>
                    <a:blip r:embed="rId26"/>
                    <a:stretch>
                      <a:fillRect/>
                    </a:stretch>
                  </pic:blipFill>
                  <pic:spPr>
                    <a:xfrm>
                      <a:off x="0" y="0"/>
                      <a:ext cx="8894346" cy="6289018"/>
                    </a:xfrm>
                    <a:prstGeom prst="rect">
                      <a:avLst/>
                    </a:prstGeom>
                  </pic:spPr>
                </pic:pic>
              </a:graphicData>
            </a:graphic>
          </wp:inline>
        </w:drawing>
      </w:r>
    </w:p>
    <w:sectPr w:rsidR="009A43D6" w:rsidRPr="009A43D6" w:rsidSect="00176770">
      <w:pgSz w:w="16838" w:h="11906" w:orient="landscape"/>
      <w:pgMar w:top="851" w:right="1134" w:bottom="1134" w:left="1134" w:header="454"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AE8AD" w14:textId="77777777" w:rsidR="00CD3BFB" w:rsidRDefault="00CD3BFB" w:rsidP="009F1338">
      <w:pPr>
        <w:ind w:firstLine="560"/>
      </w:pPr>
      <w:r>
        <w:separator/>
      </w:r>
    </w:p>
  </w:endnote>
  <w:endnote w:type="continuationSeparator" w:id="0">
    <w:p w14:paraId="4E7BEB6A" w14:textId="77777777" w:rsidR="00CD3BFB" w:rsidRDefault="00CD3BFB" w:rsidP="009F1338">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31B24" w14:textId="77777777" w:rsidR="00D10D2B" w:rsidRDefault="00D10D2B">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33F6" w14:textId="77777777" w:rsidR="00D10D2B" w:rsidRDefault="00D10D2B">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F391" w14:textId="77777777" w:rsidR="00D10D2B" w:rsidRDefault="00D10D2B">
    <w:pPr>
      <w:pStyle w:val="af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094657"/>
      <w:docPartObj>
        <w:docPartGallery w:val="Page Numbers (Bottom of Page)"/>
        <w:docPartUnique/>
      </w:docPartObj>
    </w:sdtPr>
    <w:sdtContent>
      <w:p w14:paraId="4B4B6FE7" w14:textId="1298D8A2" w:rsidR="00D22C30" w:rsidRDefault="00D22C30" w:rsidP="00D22C30">
        <w:pPr>
          <w:pStyle w:val="af0"/>
          <w:spacing w:line="240" w:lineRule="auto"/>
          <w:ind w:firstLineChars="0" w:firstLine="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CBBE4" w14:textId="30580BCB" w:rsidR="009A43D6" w:rsidRDefault="009A43D6" w:rsidP="00D22C30">
    <w:pPr>
      <w:pStyle w:val="af0"/>
      <w:spacing w:line="240" w:lineRule="auto"/>
      <w:ind w:firstLineChars="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E9455" w14:textId="77777777" w:rsidR="00CD3BFB" w:rsidRDefault="00CD3BFB" w:rsidP="009F1338">
      <w:pPr>
        <w:ind w:firstLine="560"/>
      </w:pPr>
      <w:r>
        <w:separator/>
      </w:r>
    </w:p>
  </w:footnote>
  <w:footnote w:type="continuationSeparator" w:id="0">
    <w:p w14:paraId="16C17D2C" w14:textId="77777777" w:rsidR="00CD3BFB" w:rsidRDefault="00CD3BFB" w:rsidP="009F1338">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21541" w14:textId="77777777" w:rsidR="00D10D2B" w:rsidRDefault="00D10D2B">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4873" w14:textId="77777777" w:rsidR="00D10D2B" w:rsidRDefault="00D10D2B">
    <w:pPr>
      <w:pStyle w:val="ae"/>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2B00" w14:textId="77777777" w:rsidR="00D10D2B" w:rsidRDefault="00D10D2B">
    <w:pPr>
      <w:pStyle w:val="ae"/>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F98AF" w14:textId="77777777" w:rsidR="00263774" w:rsidRDefault="00263774">
    <w:pPr>
      <w:pStyle w:val="ae"/>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076"/>
    <w:rsid w:val="0000249B"/>
    <w:rsid w:val="00007BD7"/>
    <w:rsid w:val="00007C5F"/>
    <w:rsid w:val="00007D34"/>
    <w:rsid w:val="000101ED"/>
    <w:rsid w:val="00010459"/>
    <w:rsid w:val="000116EE"/>
    <w:rsid w:val="00011A0B"/>
    <w:rsid w:val="00011F92"/>
    <w:rsid w:val="0001239C"/>
    <w:rsid w:val="00012E17"/>
    <w:rsid w:val="0001306A"/>
    <w:rsid w:val="00013BAD"/>
    <w:rsid w:val="000141FC"/>
    <w:rsid w:val="00014C4B"/>
    <w:rsid w:val="0001508C"/>
    <w:rsid w:val="00015909"/>
    <w:rsid w:val="0001679D"/>
    <w:rsid w:val="00017941"/>
    <w:rsid w:val="00017E6D"/>
    <w:rsid w:val="00017ED8"/>
    <w:rsid w:val="00022B47"/>
    <w:rsid w:val="00023A05"/>
    <w:rsid w:val="000243A8"/>
    <w:rsid w:val="00025D51"/>
    <w:rsid w:val="00025E7C"/>
    <w:rsid w:val="00027BCE"/>
    <w:rsid w:val="00027D41"/>
    <w:rsid w:val="0003082A"/>
    <w:rsid w:val="00033017"/>
    <w:rsid w:val="00034395"/>
    <w:rsid w:val="00037AC3"/>
    <w:rsid w:val="00037CCC"/>
    <w:rsid w:val="000409D2"/>
    <w:rsid w:val="00041A90"/>
    <w:rsid w:val="00042562"/>
    <w:rsid w:val="00046385"/>
    <w:rsid w:val="00047572"/>
    <w:rsid w:val="00047A61"/>
    <w:rsid w:val="00047EDA"/>
    <w:rsid w:val="000501E6"/>
    <w:rsid w:val="00050FE9"/>
    <w:rsid w:val="0005105E"/>
    <w:rsid w:val="000511E9"/>
    <w:rsid w:val="000513B3"/>
    <w:rsid w:val="00051A27"/>
    <w:rsid w:val="00052107"/>
    <w:rsid w:val="00052C22"/>
    <w:rsid w:val="00053E4C"/>
    <w:rsid w:val="00053EDA"/>
    <w:rsid w:val="00055041"/>
    <w:rsid w:val="00055C78"/>
    <w:rsid w:val="00056079"/>
    <w:rsid w:val="000575BD"/>
    <w:rsid w:val="000600BC"/>
    <w:rsid w:val="000607FC"/>
    <w:rsid w:val="00062355"/>
    <w:rsid w:val="000624CD"/>
    <w:rsid w:val="000646E4"/>
    <w:rsid w:val="00067B97"/>
    <w:rsid w:val="00070545"/>
    <w:rsid w:val="00070978"/>
    <w:rsid w:val="00086A30"/>
    <w:rsid w:val="00091F24"/>
    <w:rsid w:val="00092CBC"/>
    <w:rsid w:val="00093D1D"/>
    <w:rsid w:val="00093E18"/>
    <w:rsid w:val="000957CE"/>
    <w:rsid w:val="00095A21"/>
    <w:rsid w:val="000973A7"/>
    <w:rsid w:val="000A00A6"/>
    <w:rsid w:val="000A07BA"/>
    <w:rsid w:val="000A459C"/>
    <w:rsid w:val="000A4650"/>
    <w:rsid w:val="000A5332"/>
    <w:rsid w:val="000B046A"/>
    <w:rsid w:val="000B0968"/>
    <w:rsid w:val="000B0B71"/>
    <w:rsid w:val="000B16ED"/>
    <w:rsid w:val="000B1DB2"/>
    <w:rsid w:val="000B23E0"/>
    <w:rsid w:val="000B27D2"/>
    <w:rsid w:val="000B2C8D"/>
    <w:rsid w:val="000B3379"/>
    <w:rsid w:val="000B4E28"/>
    <w:rsid w:val="000B6E3F"/>
    <w:rsid w:val="000C1860"/>
    <w:rsid w:val="000C2F46"/>
    <w:rsid w:val="000D4372"/>
    <w:rsid w:val="000D5621"/>
    <w:rsid w:val="000D6A4F"/>
    <w:rsid w:val="000D6FF7"/>
    <w:rsid w:val="000D7239"/>
    <w:rsid w:val="000D732A"/>
    <w:rsid w:val="000E1C2C"/>
    <w:rsid w:val="000E31CC"/>
    <w:rsid w:val="000E371B"/>
    <w:rsid w:val="000E44FD"/>
    <w:rsid w:val="000E5065"/>
    <w:rsid w:val="000E5E69"/>
    <w:rsid w:val="000E6F24"/>
    <w:rsid w:val="000F0BB3"/>
    <w:rsid w:val="000F2BCE"/>
    <w:rsid w:val="000F3D28"/>
    <w:rsid w:val="000F4192"/>
    <w:rsid w:val="000F4981"/>
    <w:rsid w:val="000F64AC"/>
    <w:rsid w:val="00100BC3"/>
    <w:rsid w:val="00101105"/>
    <w:rsid w:val="00103104"/>
    <w:rsid w:val="00103CA0"/>
    <w:rsid w:val="00103D67"/>
    <w:rsid w:val="00106637"/>
    <w:rsid w:val="00106F88"/>
    <w:rsid w:val="00107045"/>
    <w:rsid w:val="001100A7"/>
    <w:rsid w:val="00110AF2"/>
    <w:rsid w:val="0011225E"/>
    <w:rsid w:val="001138F2"/>
    <w:rsid w:val="001179F4"/>
    <w:rsid w:val="001208EA"/>
    <w:rsid w:val="001215B7"/>
    <w:rsid w:val="00122F55"/>
    <w:rsid w:val="001252C4"/>
    <w:rsid w:val="0012769C"/>
    <w:rsid w:val="0013189D"/>
    <w:rsid w:val="00134273"/>
    <w:rsid w:val="00135227"/>
    <w:rsid w:val="00135726"/>
    <w:rsid w:val="00135C98"/>
    <w:rsid w:val="00136B17"/>
    <w:rsid w:val="00137AA7"/>
    <w:rsid w:val="00141830"/>
    <w:rsid w:val="00141904"/>
    <w:rsid w:val="001471A9"/>
    <w:rsid w:val="00150748"/>
    <w:rsid w:val="00152E6D"/>
    <w:rsid w:val="00153D41"/>
    <w:rsid w:val="001546E8"/>
    <w:rsid w:val="00154CDA"/>
    <w:rsid w:val="00155C32"/>
    <w:rsid w:val="00160A62"/>
    <w:rsid w:val="00161076"/>
    <w:rsid w:val="00163863"/>
    <w:rsid w:val="001653D1"/>
    <w:rsid w:val="001664EA"/>
    <w:rsid w:val="00166CD8"/>
    <w:rsid w:val="001678B7"/>
    <w:rsid w:val="00170762"/>
    <w:rsid w:val="00174EAB"/>
    <w:rsid w:val="00175D65"/>
    <w:rsid w:val="00176770"/>
    <w:rsid w:val="00177D61"/>
    <w:rsid w:val="0018524D"/>
    <w:rsid w:val="00185B2D"/>
    <w:rsid w:val="00185BCB"/>
    <w:rsid w:val="0018627C"/>
    <w:rsid w:val="0019067F"/>
    <w:rsid w:val="00190FAE"/>
    <w:rsid w:val="00191668"/>
    <w:rsid w:val="00191696"/>
    <w:rsid w:val="00192B42"/>
    <w:rsid w:val="001966E7"/>
    <w:rsid w:val="001979EF"/>
    <w:rsid w:val="001A08EC"/>
    <w:rsid w:val="001A18FC"/>
    <w:rsid w:val="001A20F7"/>
    <w:rsid w:val="001A2474"/>
    <w:rsid w:val="001A3A5D"/>
    <w:rsid w:val="001A60C9"/>
    <w:rsid w:val="001B16E4"/>
    <w:rsid w:val="001B2D28"/>
    <w:rsid w:val="001B4ACA"/>
    <w:rsid w:val="001B6042"/>
    <w:rsid w:val="001B6AA1"/>
    <w:rsid w:val="001B78C7"/>
    <w:rsid w:val="001C175F"/>
    <w:rsid w:val="001C36D7"/>
    <w:rsid w:val="001C4655"/>
    <w:rsid w:val="001C58D0"/>
    <w:rsid w:val="001C6956"/>
    <w:rsid w:val="001D16BD"/>
    <w:rsid w:val="001D3FEB"/>
    <w:rsid w:val="001D73C1"/>
    <w:rsid w:val="001D74FB"/>
    <w:rsid w:val="001D7FF5"/>
    <w:rsid w:val="001E046A"/>
    <w:rsid w:val="001E0CA5"/>
    <w:rsid w:val="001E0D16"/>
    <w:rsid w:val="001E0FA8"/>
    <w:rsid w:val="001E149E"/>
    <w:rsid w:val="001E1BA0"/>
    <w:rsid w:val="001E5EB4"/>
    <w:rsid w:val="001E6248"/>
    <w:rsid w:val="001E6471"/>
    <w:rsid w:val="001E7B3F"/>
    <w:rsid w:val="001E7F13"/>
    <w:rsid w:val="001F21BA"/>
    <w:rsid w:val="001F341F"/>
    <w:rsid w:val="001F4040"/>
    <w:rsid w:val="001F46BD"/>
    <w:rsid w:val="001F609A"/>
    <w:rsid w:val="001F6A77"/>
    <w:rsid w:val="001F76D2"/>
    <w:rsid w:val="0020007F"/>
    <w:rsid w:val="0020037D"/>
    <w:rsid w:val="002009DB"/>
    <w:rsid w:val="002015D4"/>
    <w:rsid w:val="00204750"/>
    <w:rsid w:val="00205CE6"/>
    <w:rsid w:val="00206286"/>
    <w:rsid w:val="0020700C"/>
    <w:rsid w:val="00207243"/>
    <w:rsid w:val="00207CA5"/>
    <w:rsid w:val="00207F43"/>
    <w:rsid w:val="00210540"/>
    <w:rsid w:val="0021092B"/>
    <w:rsid w:val="00211DC3"/>
    <w:rsid w:val="002164D7"/>
    <w:rsid w:val="0021673C"/>
    <w:rsid w:val="00221A23"/>
    <w:rsid w:val="0022279E"/>
    <w:rsid w:val="00222B70"/>
    <w:rsid w:val="00223B75"/>
    <w:rsid w:val="00225DBD"/>
    <w:rsid w:val="002260D1"/>
    <w:rsid w:val="0022623B"/>
    <w:rsid w:val="00226260"/>
    <w:rsid w:val="002262CB"/>
    <w:rsid w:val="002262FC"/>
    <w:rsid w:val="00226475"/>
    <w:rsid w:val="00226868"/>
    <w:rsid w:val="00230B06"/>
    <w:rsid w:val="00231B40"/>
    <w:rsid w:val="00233017"/>
    <w:rsid w:val="0023395A"/>
    <w:rsid w:val="00236FBA"/>
    <w:rsid w:val="0024094C"/>
    <w:rsid w:val="002456B5"/>
    <w:rsid w:val="00245E3D"/>
    <w:rsid w:val="002465BA"/>
    <w:rsid w:val="0025157F"/>
    <w:rsid w:val="002520AF"/>
    <w:rsid w:val="00254795"/>
    <w:rsid w:val="00255E5A"/>
    <w:rsid w:val="0025643C"/>
    <w:rsid w:val="00257913"/>
    <w:rsid w:val="00261392"/>
    <w:rsid w:val="00263774"/>
    <w:rsid w:val="00264AF4"/>
    <w:rsid w:val="00267ED4"/>
    <w:rsid w:val="00270650"/>
    <w:rsid w:val="00271C92"/>
    <w:rsid w:val="00276096"/>
    <w:rsid w:val="002810B3"/>
    <w:rsid w:val="00281D10"/>
    <w:rsid w:val="00282DFD"/>
    <w:rsid w:val="00282F4A"/>
    <w:rsid w:val="00283900"/>
    <w:rsid w:val="00286543"/>
    <w:rsid w:val="0028664F"/>
    <w:rsid w:val="00290267"/>
    <w:rsid w:val="002912CF"/>
    <w:rsid w:val="002927B9"/>
    <w:rsid w:val="00294C3E"/>
    <w:rsid w:val="002954AB"/>
    <w:rsid w:val="00296FA8"/>
    <w:rsid w:val="00297921"/>
    <w:rsid w:val="002A047B"/>
    <w:rsid w:val="002A084B"/>
    <w:rsid w:val="002A12ED"/>
    <w:rsid w:val="002A2058"/>
    <w:rsid w:val="002A2672"/>
    <w:rsid w:val="002A29EE"/>
    <w:rsid w:val="002A3546"/>
    <w:rsid w:val="002A5346"/>
    <w:rsid w:val="002A6722"/>
    <w:rsid w:val="002A742F"/>
    <w:rsid w:val="002A7AD2"/>
    <w:rsid w:val="002B0FBB"/>
    <w:rsid w:val="002B44FA"/>
    <w:rsid w:val="002B464D"/>
    <w:rsid w:val="002B640D"/>
    <w:rsid w:val="002B733D"/>
    <w:rsid w:val="002C0F52"/>
    <w:rsid w:val="002C449B"/>
    <w:rsid w:val="002C48B9"/>
    <w:rsid w:val="002C5504"/>
    <w:rsid w:val="002C6C31"/>
    <w:rsid w:val="002C70F3"/>
    <w:rsid w:val="002D03D6"/>
    <w:rsid w:val="002D05E5"/>
    <w:rsid w:val="002D199E"/>
    <w:rsid w:val="002D4255"/>
    <w:rsid w:val="002D50B3"/>
    <w:rsid w:val="002D528B"/>
    <w:rsid w:val="002D544F"/>
    <w:rsid w:val="002D5764"/>
    <w:rsid w:val="002D6E90"/>
    <w:rsid w:val="002D72DE"/>
    <w:rsid w:val="002E03AA"/>
    <w:rsid w:val="002E0BCB"/>
    <w:rsid w:val="002E1A71"/>
    <w:rsid w:val="002E458A"/>
    <w:rsid w:val="002E7527"/>
    <w:rsid w:val="002F030A"/>
    <w:rsid w:val="002F05BC"/>
    <w:rsid w:val="002F0E26"/>
    <w:rsid w:val="002F2004"/>
    <w:rsid w:val="002F389B"/>
    <w:rsid w:val="002F42EF"/>
    <w:rsid w:val="002F4793"/>
    <w:rsid w:val="002F559A"/>
    <w:rsid w:val="002F7694"/>
    <w:rsid w:val="002F7D1C"/>
    <w:rsid w:val="00300E46"/>
    <w:rsid w:val="003027E1"/>
    <w:rsid w:val="00302C21"/>
    <w:rsid w:val="003045C4"/>
    <w:rsid w:val="00305C28"/>
    <w:rsid w:val="00306735"/>
    <w:rsid w:val="00310A7E"/>
    <w:rsid w:val="0031158E"/>
    <w:rsid w:val="003134A8"/>
    <w:rsid w:val="003139C3"/>
    <w:rsid w:val="003145E7"/>
    <w:rsid w:val="0031525E"/>
    <w:rsid w:val="00315CE7"/>
    <w:rsid w:val="00316AFE"/>
    <w:rsid w:val="00317266"/>
    <w:rsid w:val="00317769"/>
    <w:rsid w:val="0032207A"/>
    <w:rsid w:val="003302F5"/>
    <w:rsid w:val="00332087"/>
    <w:rsid w:val="003344D3"/>
    <w:rsid w:val="00336A64"/>
    <w:rsid w:val="00337CAD"/>
    <w:rsid w:val="00341545"/>
    <w:rsid w:val="003419BB"/>
    <w:rsid w:val="0034316F"/>
    <w:rsid w:val="00344A13"/>
    <w:rsid w:val="00345733"/>
    <w:rsid w:val="00350179"/>
    <w:rsid w:val="0035082E"/>
    <w:rsid w:val="00351FB6"/>
    <w:rsid w:val="003523D1"/>
    <w:rsid w:val="00353328"/>
    <w:rsid w:val="003537F0"/>
    <w:rsid w:val="003545D3"/>
    <w:rsid w:val="0035610E"/>
    <w:rsid w:val="00356C13"/>
    <w:rsid w:val="00357B8E"/>
    <w:rsid w:val="00360EB5"/>
    <w:rsid w:val="00361387"/>
    <w:rsid w:val="00362C89"/>
    <w:rsid w:val="00363C64"/>
    <w:rsid w:val="0036561F"/>
    <w:rsid w:val="00365E71"/>
    <w:rsid w:val="0036625B"/>
    <w:rsid w:val="003662AF"/>
    <w:rsid w:val="00366F07"/>
    <w:rsid w:val="00366F65"/>
    <w:rsid w:val="00367C3B"/>
    <w:rsid w:val="003705AC"/>
    <w:rsid w:val="003706DB"/>
    <w:rsid w:val="003710A0"/>
    <w:rsid w:val="0037153D"/>
    <w:rsid w:val="003717CC"/>
    <w:rsid w:val="003728CA"/>
    <w:rsid w:val="0037367F"/>
    <w:rsid w:val="00376C7B"/>
    <w:rsid w:val="00377E8F"/>
    <w:rsid w:val="003809D3"/>
    <w:rsid w:val="00382ACE"/>
    <w:rsid w:val="0038436D"/>
    <w:rsid w:val="00385D26"/>
    <w:rsid w:val="00391E0C"/>
    <w:rsid w:val="00392B46"/>
    <w:rsid w:val="003946B5"/>
    <w:rsid w:val="00395F80"/>
    <w:rsid w:val="00396882"/>
    <w:rsid w:val="00396DCA"/>
    <w:rsid w:val="003975DF"/>
    <w:rsid w:val="003A16DB"/>
    <w:rsid w:val="003A24FF"/>
    <w:rsid w:val="003A26F4"/>
    <w:rsid w:val="003A4644"/>
    <w:rsid w:val="003A77AF"/>
    <w:rsid w:val="003B039C"/>
    <w:rsid w:val="003B0F11"/>
    <w:rsid w:val="003B1F16"/>
    <w:rsid w:val="003B3D1B"/>
    <w:rsid w:val="003B3DDA"/>
    <w:rsid w:val="003B46A8"/>
    <w:rsid w:val="003B4FF4"/>
    <w:rsid w:val="003B598F"/>
    <w:rsid w:val="003B6D2A"/>
    <w:rsid w:val="003B760A"/>
    <w:rsid w:val="003C0EB2"/>
    <w:rsid w:val="003C29A6"/>
    <w:rsid w:val="003C4CA1"/>
    <w:rsid w:val="003C5BCB"/>
    <w:rsid w:val="003C76CE"/>
    <w:rsid w:val="003C7C4A"/>
    <w:rsid w:val="003D0F7A"/>
    <w:rsid w:val="003D1F1D"/>
    <w:rsid w:val="003D2C83"/>
    <w:rsid w:val="003D2CB1"/>
    <w:rsid w:val="003D2E1B"/>
    <w:rsid w:val="003D38B5"/>
    <w:rsid w:val="003E0B93"/>
    <w:rsid w:val="003E101C"/>
    <w:rsid w:val="003E5226"/>
    <w:rsid w:val="003E5755"/>
    <w:rsid w:val="003E6890"/>
    <w:rsid w:val="003E6B4C"/>
    <w:rsid w:val="003E7007"/>
    <w:rsid w:val="003F1E8A"/>
    <w:rsid w:val="003F3733"/>
    <w:rsid w:val="003F4C2E"/>
    <w:rsid w:val="003F5468"/>
    <w:rsid w:val="003F5CD4"/>
    <w:rsid w:val="003F6A88"/>
    <w:rsid w:val="003F7685"/>
    <w:rsid w:val="003F797D"/>
    <w:rsid w:val="00400C4F"/>
    <w:rsid w:val="00401144"/>
    <w:rsid w:val="004021AF"/>
    <w:rsid w:val="0040241B"/>
    <w:rsid w:val="004038E3"/>
    <w:rsid w:val="00405990"/>
    <w:rsid w:val="00405D0B"/>
    <w:rsid w:val="004062D7"/>
    <w:rsid w:val="00410456"/>
    <w:rsid w:val="0041110B"/>
    <w:rsid w:val="00411C1D"/>
    <w:rsid w:val="004120CE"/>
    <w:rsid w:val="00414703"/>
    <w:rsid w:val="00415A64"/>
    <w:rsid w:val="004169EA"/>
    <w:rsid w:val="00416E62"/>
    <w:rsid w:val="00417C81"/>
    <w:rsid w:val="00421686"/>
    <w:rsid w:val="00425FF4"/>
    <w:rsid w:val="00430259"/>
    <w:rsid w:val="00432EC0"/>
    <w:rsid w:val="00434308"/>
    <w:rsid w:val="0043521D"/>
    <w:rsid w:val="004413D9"/>
    <w:rsid w:val="00442210"/>
    <w:rsid w:val="00445AF6"/>
    <w:rsid w:val="00445BA3"/>
    <w:rsid w:val="00446DB6"/>
    <w:rsid w:val="004475E7"/>
    <w:rsid w:val="004479FC"/>
    <w:rsid w:val="0045088C"/>
    <w:rsid w:val="00451108"/>
    <w:rsid w:val="004527FE"/>
    <w:rsid w:val="00452B4C"/>
    <w:rsid w:val="0045316B"/>
    <w:rsid w:val="0045563D"/>
    <w:rsid w:val="00457189"/>
    <w:rsid w:val="00460795"/>
    <w:rsid w:val="00462244"/>
    <w:rsid w:val="0046265A"/>
    <w:rsid w:val="004626A2"/>
    <w:rsid w:val="004639C2"/>
    <w:rsid w:val="00463D49"/>
    <w:rsid w:val="004640CB"/>
    <w:rsid w:val="00466843"/>
    <w:rsid w:val="00466B19"/>
    <w:rsid w:val="004670CB"/>
    <w:rsid w:val="00467111"/>
    <w:rsid w:val="004712E3"/>
    <w:rsid w:val="00471577"/>
    <w:rsid w:val="004756A3"/>
    <w:rsid w:val="00476335"/>
    <w:rsid w:val="00477384"/>
    <w:rsid w:val="00480491"/>
    <w:rsid w:val="00480E46"/>
    <w:rsid w:val="0048210F"/>
    <w:rsid w:val="00484EBC"/>
    <w:rsid w:val="004875CF"/>
    <w:rsid w:val="004924DF"/>
    <w:rsid w:val="004930C8"/>
    <w:rsid w:val="00493327"/>
    <w:rsid w:val="00493B5F"/>
    <w:rsid w:val="0049548F"/>
    <w:rsid w:val="00495C06"/>
    <w:rsid w:val="0049705A"/>
    <w:rsid w:val="00497CC2"/>
    <w:rsid w:val="004A1AEB"/>
    <w:rsid w:val="004A1B65"/>
    <w:rsid w:val="004A314D"/>
    <w:rsid w:val="004A348E"/>
    <w:rsid w:val="004A4476"/>
    <w:rsid w:val="004A4574"/>
    <w:rsid w:val="004A6E78"/>
    <w:rsid w:val="004A7F66"/>
    <w:rsid w:val="004B03C1"/>
    <w:rsid w:val="004B149C"/>
    <w:rsid w:val="004B33F7"/>
    <w:rsid w:val="004B345C"/>
    <w:rsid w:val="004B37F5"/>
    <w:rsid w:val="004B4856"/>
    <w:rsid w:val="004B4ACC"/>
    <w:rsid w:val="004B76F5"/>
    <w:rsid w:val="004C0A0A"/>
    <w:rsid w:val="004C29F5"/>
    <w:rsid w:val="004C2C9E"/>
    <w:rsid w:val="004C2D7B"/>
    <w:rsid w:val="004C497C"/>
    <w:rsid w:val="004C4C8D"/>
    <w:rsid w:val="004C66AF"/>
    <w:rsid w:val="004D039B"/>
    <w:rsid w:val="004D1459"/>
    <w:rsid w:val="004D1CEA"/>
    <w:rsid w:val="004D210E"/>
    <w:rsid w:val="004E026D"/>
    <w:rsid w:val="004E04F2"/>
    <w:rsid w:val="004E0D22"/>
    <w:rsid w:val="004E0EF0"/>
    <w:rsid w:val="004E29BD"/>
    <w:rsid w:val="004E489C"/>
    <w:rsid w:val="004E4A12"/>
    <w:rsid w:val="004E5C08"/>
    <w:rsid w:val="004E6E29"/>
    <w:rsid w:val="004F0A48"/>
    <w:rsid w:val="004F1124"/>
    <w:rsid w:val="004F12CD"/>
    <w:rsid w:val="00503429"/>
    <w:rsid w:val="00504FD3"/>
    <w:rsid w:val="00505046"/>
    <w:rsid w:val="00505345"/>
    <w:rsid w:val="00505859"/>
    <w:rsid w:val="00506C03"/>
    <w:rsid w:val="00507531"/>
    <w:rsid w:val="00512DD8"/>
    <w:rsid w:val="00512EA4"/>
    <w:rsid w:val="0052069E"/>
    <w:rsid w:val="0052494D"/>
    <w:rsid w:val="00524FD9"/>
    <w:rsid w:val="00525A7B"/>
    <w:rsid w:val="00530210"/>
    <w:rsid w:val="00530D69"/>
    <w:rsid w:val="005314F4"/>
    <w:rsid w:val="00536813"/>
    <w:rsid w:val="00537F6A"/>
    <w:rsid w:val="00546D93"/>
    <w:rsid w:val="00547C67"/>
    <w:rsid w:val="00551951"/>
    <w:rsid w:val="00552A8E"/>
    <w:rsid w:val="00552ECD"/>
    <w:rsid w:val="00553133"/>
    <w:rsid w:val="00554BE1"/>
    <w:rsid w:val="00554D32"/>
    <w:rsid w:val="005569D8"/>
    <w:rsid w:val="0056010D"/>
    <w:rsid w:val="00560373"/>
    <w:rsid w:val="00560903"/>
    <w:rsid w:val="00560A70"/>
    <w:rsid w:val="005627AC"/>
    <w:rsid w:val="00564E19"/>
    <w:rsid w:val="0056573F"/>
    <w:rsid w:val="005662E6"/>
    <w:rsid w:val="0056634A"/>
    <w:rsid w:val="0056682E"/>
    <w:rsid w:val="00566A53"/>
    <w:rsid w:val="00570287"/>
    <w:rsid w:val="00573877"/>
    <w:rsid w:val="00573D26"/>
    <w:rsid w:val="00576E13"/>
    <w:rsid w:val="00580DD2"/>
    <w:rsid w:val="005913DF"/>
    <w:rsid w:val="005914ED"/>
    <w:rsid w:val="00595752"/>
    <w:rsid w:val="00597E0D"/>
    <w:rsid w:val="005A00E9"/>
    <w:rsid w:val="005A0C68"/>
    <w:rsid w:val="005A39D4"/>
    <w:rsid w:val="005A3A3F"/>
    <w:rsid w:val="005A4F39"/>
    <w:rsid w:val="005A53F2"/>
    <w:rsid w:val="005A5901"/>
    <w:rsid w:val="005A623F"/>
    <w:rsid w:val="005A7826"/>
    <w:rsid w:val="005A7E5E"/>
    <w:rsid w:val="005B0063"/>
    <w:rsid w:val="005B02CA"/>
    <w:rsid w:val="005B33B1"/>
    <w:rsid w:val="005B3EFC"/>
    <w:rsid w:val="005B5720"/>
    <w:rsid w:val="005B5CC6"/>
    <w:rsid w:val="005B674A"/>
    <w:rsid w:val="005C0259"/>
    <w:rsid w:val="005C15EC"/>
    <w:rsid w:val="005C3449"/>
    <w:rsid w:val="005C3B19"/>
    <w:rsid w:val="005C73D6"/>
    <w:rsid w:val="005D044F"/>
    <w:rsid w:val="005D13BA"/>
    <w:rsid w:val="005D77BB"/>
    <w:rsid w:val="005E0175"/>
    <w:rsid w:val="005E18D1"/>
    <w:rsid w:val="005E301A"/>
    <w:rsid w:val="005E5C23"/>
    <w:rsid w:val="005E5CB0"/>
    <w:rsid w:val="005E7888"/>
    <w:rsid w:val="005F07AD"/>
    <w:rsid w:val="005F129C"/>
    <w:rsid w:val="005F18E5"/>
    <w:rsid w:val="005F2A00"/>
    <w:rsid w:val="005F42F9"/>
    <w:rsid w:val="005F44F1"/>
    <w:rsid w:val="005F701C"/>
    <w:rsid w:val="005F7415"/>
    <w:rsid w:val="005F74CD"/>
    <w:rsid w:val="005F7E83"/>
    <w:rsid w:val="00602C54"/>
    <w:rsid w:val="00603DD2"/>
    <w:rsid w:val="00604E2F"/>
    <w:rsid w:val="00607385"/>
    <w:rsid w:val="00610FD0"/>
    <w:rsid w:val="00611046"/>
    <w:rsid w:val="00611FA8"/>
    <w:rsid w:val="0061291D"/>
    <w:rsid w:val="00613573"/>
    <w:rsid w:val="0061374A"/>
    <w:rsid w:val="0061376E"/>
    <w:rsid w:val="00613881"/>
    <w:rsid w:val="00625A6C"/>
    <w:rsid w:val="00625D27"/>
    <w:rsid w:val="00627C56"/>
    <w:rsid w:val="0063157E"/>
    <w:rsid w:val="006328FA"/>
    <w:rsid w:val="00632927"/>
    <w:rsid w:val="00633039"/>
    <w:rsid w:val="00633B24"/>
    <w:rsid w:val="00636BA9"/>
    <w:rsid w:val="00637C98"/>
    <w:rsid w:val="006406A7"/>
    <w:rsid w:val="00640D04"/>
    <w:rsid w:val="0064102F"/>
    <w:rsid w:val="006438B3"/>
    <w:rsid w:val="0064577E"/>
    <w:rsid w:val="00645B4C"/>
    <w:rsid w:val="00646932"/>
    <w:rsid w:val="00650425"/>
    <w:rsid w:val="00650C58"/>
    <w:rsid w:val="00651507"/>
    <w:rsid w:val="00654B4C"/>
    <w:rsid w:val="006557A9"/>
    <w:rsid w:val="006564C1"/>
    <w:rsid w:val="00657E7E"/>
    <w:rsid w:val="00662620"/>
    <w:rsid w:val="006639FF"/>
    <w:rsid w:val="0066494D"/>
    <w:rsid w:val="00664D4E"/>
    <w:rsid w:val="00665504"/>
    <w:rsid w:val="00665CF3"/>
    <w:rsid w:val="00666FD8"/>
    <w:rsid w:val="006755F2"/>
    <w:rsid w:val="00676E14"/>
    <w:rsid w:val="00676F4C"/>
    <w:rsid w:val="006813D6"/>
    <w:rsid w:val="00682623"/>
    <w:rsid w:val="00682978"/>
    <w:rsid w:val="00682ACF"/>
    <w:rsid w:val="006830FF"/>
    <w:rsid w:val="00685E0D"/>
    <w:rsid w:val="00686F0B"/>
    <w:rsid w:val="00687D15"/>
    <w:rsid w:val="00687F12"/>
    <w:rsid w:val="00687FAE"/>
    <w:rsid w:val="006902B8"/>
    <w:rsid w:val="00690BFE"/>
    <w:rsid w:val="0069156E"/>
    <w:rsid w:val="00691BE5"/>
    <w:rsid w:val="006922E8"/>
    <w:rsid w:val="0069255F"/>
    <w:rsid w:val="00692C0B"/>
    <w:rsid w:val="00692EAE"/>
    <w:rsid w:val="00694EA2"/>
    <w:rsid w:val="006953E5"/>
    <w:rsid w:val="00696A3F"/>
    <w:rsid w:val="00696CC3"/>
    <w:rsid w:val="00696F96"/>
    <w:rsid w:val="006A27C8"/>
    <w:rsid w:val="006A428E"/>
    <w:rsid w:val="006A6B0E"/>
    <w:rsid w:val="006A6BB9"/>
    <w:rsid w:val="006B3D6B"/>
    <w:rsid w:val="006B3FB9"/>
    <w:rsid w:val="006B4251"/>
    <w:rsid w:val="006B45BE"/>
    <w:rsid w:val="006B7822"/>
    <w:rsid w:val="006C09AC"/>
    <w:rsid w:val="006C0D2F"/>
    <w:rsid w:val="006C1FB3"/>
    <w:rsid w:val="006C6442"/>
    <w:rsid w:val="006C6ACD"/>
    <w:rsid w:val="006D116D"/>
    <w:rsid w:val="006D20ED"/>
    <w:rsid w:val="006D536A"/>
    <w:rsid w:val="006E1187"/>
    <w:rsid w:val="006E29F8"/>
    <w:rsid w:val="006F0525"/>
    <w:rsid w:val="00700187"/>
    <w:rsid w:val="0070058A"/>
    <w:rsid w:val="00706228"/>
    <w:rsid w:val="007110C8"/>
    <w:rsid w:val="00712B24"/>
    <w:rsid w:val="00712D76"/>
    <w:rsid w:val="00713505"/>
    <w:rsid w:val="0071515B"/>
    <w:rsid w:val="00715AD8"/>
    <w:rsid w:val="007178B0"/>
    <w:rsid w:val="00717E32"/>
    <w:rsid w:val="007202F3"/>
    <w:rsid w:val="007255E2"/>
    <w:rsid w:val="00725ACF"/>
    <w:rsid w:val="00726322"/>
    <w:rsid w:val="00727234"/>
    <w:rsid w:val="00727242"/>
    <w:rsid w:val="0073184A"/>
    <w:rsid w:val="00737CFB"/>
    <w:rsid w:val="007400D1"/>
    <w:rsid w:val="00744029"/>
    <w:rsid w:val="007443D9"/>
    <w:rsid w:val="00744488"/>
    <w:rsid w:val="00747DB2"/>
    <w:rsid w:val="00752F23"/>
    <w:rsid w:val="00755ED2"/>
    <w:rsid w:val="00761F87"/>
    <w:rsid w:val="00766396"/>
    <w:rsid w:val="007663A5"/>
    <w:rsid w:val="007704D2"/>
    <w:rsid w:val="007709C0"/>
    <w:rsid w:val="00771066"/>
    <w:rsid w:val="007711FF"/>
    <w:rsid w:val="007733E8"/>
    <w:rsid w:val="00773BD1"/>
    <w:rsid w:val="0077565D"/>
    <w:rsid w:val="00775936"/>
    <w:rsid w:val="00775B5F"/>
    <w:rsid w:val="00776D48"/>
    <w:rsid w:val="0078210B"/>
    <w:rsid w:val="007829E6"/>
    <w:rsid w:val="00782B60"/>
    <w:rsid w:val="00782BE2"/>
    <w:rsid w:val="00783F64"/>
    <w:rsid w:val="00787874"/>
    <w:rsid w:val="007914CD"/>
    <w:rsid w:val="007919E5"/>
    <w:rsid w:val="007942AB"/>
    <w:rsid w:val="007945A1"/>
    <w:rsid w:val="007948BF"/>
    <w:rsid w:val="00795C22"/>
    <w:rsid w:val="0079624F"/>
    <w:rsid w:val="00796FC5"/>
    <w:rsid w:val="00797EC1"/>
    <w:rsid w:val="007A1B06"/>
    <w:rsid w:val="007A2419"/>
    <w:rsid w:val="007A3466"/>
    <w:rsid w:val="007A42E5"/>
    <w:rsid w:val="007A5038"/>
    <w:rsid w:val="007A7CD9"/>
    <w:rsid w:val="007B26D0"/>
    <w:rsid w:val="007B48C5"/>
    <w:rsid w:val="007B550E"/>
    <w:rsid w:val="007B594C"/>
    <w:rsid w:val="007B66D0"/>
    <w:rsid w:val="007B6AB8"/>
    <w:rsid w:val="007C06BF"/>
    <w:rsid w:val="007C122C"/>
    <w:rsid w:val="007C1B90"/>
    <w:rsid w:val="007C2257"/>
    <w:rsid w:val="007C3310"/>
    <w:rsid w:val="007C46EA"/>
    <w:rsid w:val="007C5E14"/>
    <w:rsid w:val="007D0CBB"/>
    <w:rsid w:val="007D5763"/>
    <w:rsid w:val="007D6564"/>
    <w:rsid w:val="007D7A9A"/>
    <w:rsid w:val="007E1A8B"/>
    <w:rsid w:val="007E1A8D"/>
    <w:rsid w:val="007E201F"/>
    <w:rsid w:val="007E3178"/>
    <w:rsid w:val="007E3379"/>
    <w:rsid w:val="007E35E2"/>
    <w:rsid w:val="007E3BB7"/>
    <w:rsid w:val="007E5383"/>
    <w:rsid w:val="007E56DF"/>
    <w:rsid w:val="007E723B"/>
    <w:rsid w:val="007E76AE"/>
    <w:rsid w:val="007F005F"/>
    <w:rsid w:val="007F1471"/>
    <w:rsid w:val="007F4425"/>
    <w:rsid w:val="007F4C71"/>
    <w:rsid w:val="007F78BF"/>
    <w:rsid w:val="007F7F62"/>
    <w:rsid w:val="008018B9"/>
    <w:rsid w:val="00804050"/>
    <w:rsid w:val="00804CD6"/>
    <w:rsid w:val="00805BA0"/>
    <w:rsid w:val="00806D29"/>
    <w:rsid w:val="0080709A"/>
    <w:rsid w:val="0080714A"/>
    <w:rsid w:val="00807C85"/>
    <w:rsid w:val="00807F4A"/>
    <w:rsid w:val="00810347"/>
    <w:rsid w:val="008117C0"/>
    <w:rsid w:val="00812465"/>
    <w:rsid w:val="008129C0"/>
    <w:rsid w:val="00814202"/>
    <w:rsid w:val="00815979"/>
    <w:rsid w:val="008210A8"/>
    <w:rsid w:val="00822460"/>
    <w:rsid w:val="00822ACC"/>
    <w:rsid w:val="008243A5"/>
    <w:rsid w:val="00825089"/>
    <w:rsid w:val="00825EBE"/>
    <w:rsid w:val="00832882"/>
    <w:rsid w:val="0083369C"/>
    <w:rsid w:val="00833910"/>
    <w:rsid w:val="00833EE7"/>
    <w:rsid w:val="00841754"/>
    <w:rsid w:val="00841900"/>
    <w:rsid w:val="00842639"/>
    <w:rsid w:val="008438F4"/>
    <w:rsid w:val="0084475C"/>
    <w:rsid w:val="0084663E"/>
    <w:rsid w:val="00846717"/>
    <w:rsid w:val="00850103"/>
    <w:rsid w:val="00850649"/>
    <w:rsid w:val="00851DC3"/>
    <w:rsid w:val="0085244B"/>
    <w:rsid w:val="0085286B"/>
    <w:rsid w:val="0085325A"/>
    <w:rsid w:val="0085559E"/>
    <w:rsid w:val="00855C1A"/>
    <w:rsid w:val="0086066B"/>
    <w:rsid w:val="008610BE"/>
    <w:rsid w:val="008630EB"/>
    <w:rsid w:val="00864E23"/>
    <w:rsid w:val="008659CA"/>
    <w:rsid w:val="008673E3"/>
    <w:rsid w:val="00867635"/>
    <w:rsid w:val="00875D5F"/>
    <w:rsid w:val="0087698D"/>
    <w:rsid w:val="00877C66"/>
    <w:rsid w:val="008816A6"/>
    <w:rsid w:val="00882238"/>
    <w:rsid w:val="008832C7"/>
    <w:rsid w:val="008832F7"/>
    <w:rsid w:val="00885149"/>
    <w:rsid w:val="00886253"/>
    <w:rsid w:val="0088636E"/>
    <w:rsid w:val="00887F2F"/>
    <w:rsid w:val="00890500"/>
    <w:rsid w:val="00893995"/>
    <w:rsid w:val="008942D0"/>
    <w:rsid w:val="0089451B"/>
    <w:rsid w:val="008951E8"/>
    <w:rsid w:val="00895ECB"/>
    <w:rsid w:val="008A0692"/>
    <w:rsid w:val="008A0695"/>
    <w:rsid w:val="008A0D3E"/>
    <w:rsid w:val="008A2005"/>
    <w:rsid w:val="008A23D6"/>
    <w:rsid w:val="008A3FD2"/>
    <w:rsid w:val="008A5D23"/>
    <w:rsid w:val="008A6752"/>
    <w:rsid w:val="008A7EDA"/>
    <w:rsid w:val="008B08AD"/>
    <w:rsid w:val="008B16F5"/>
    <w:rsid w:val="008B3457"/>
    <w:rsid w:val="008B4227"/>
    <w:rsid w:val="008B6E66"/>
    <w:rsid w:val="008B6E9D"/>
    <w:rsid w:val="008B6F54"/>
    <w:rsid w:val="008C0BFC"/>
    <w:rsid w:val="008C1028"/>
    <w:rsid w:val="008C1080"/>
    <w:rsid w:val="008C16B3"/>
    <w:rsid w:val="008C4B01"/>
    <w:rsid w:val="008C4D69"/>
    <w:rsid w:val="008C5514"/>
    <w:rsid w:val="008C5893"/>
    <w:rsid w:val="008C6105"/>
    <w:rsid w:val="008C7D6F"/>
    <w:rsid w:val="008D26DD"/>
    <w:rsid w:val="008D5ECF"/>
    <w:rsid w:val="008E0AC1"/>
    <w:rsid w:val="008E1B69"/>
    <w:rsid w:val="008E3F8F"/>
    <w:rsid w:val="008E7403"/>
    <w:rsid w:val="008F2929"/>
    <w:rsid w:val="008F3583"/>
    <w:rsid w:val="008F38DE"/>
    <w:rsid w:val="008F467C"/>
    <w:rsid w:val="008F5EFE"/>
    <w:rsid w:val="008F7598"/>
    <w:rsid w:val="00900C49"/>
    <w:rsid w:val="00901AA1"/>
    <w:rsid w:val="0090290A"/>
    <w:rsid w:val="00904505"/>
    <w:rsid w:val="009073F0"/>
    <w:rsid w:val="00907F9D"/>
    <w:rsid w:val="00912D6E"/>
    <w:rsid w:val="00915577"/>
    <w:rsid w:val="00915C83"/>
    <w:rsid w:val="0092013A"/>
    <w:rsid w:val="00920C9D"/>
    <w:rsid w:val="00922D3B"/>
    <w:rsid w:val="00924F73"/>
    <w:rsid w:val="00926528"/>
    <w:rsid w:val="00926E3B"/>
    <w:rsid w:val="009316E2"/>
    <w:rsid w:val="009318CA"/>
    <w:rsid w:val="009326AC"/>
    <w:rsid w:val="009340ED"/>
    <w:rsid w:val="00934F70"/>
    <w:rsid w:val="009355DA"/>
    <w:rsid w:val="00937B80"/>
    <w:rsid w:val="009400BF"/>
    <w:rsid w:val="00943E0E"/>
    <w:rsid w:val="00945A19"/>
    <w:rsid w:val="0094628F"/>
    <w:rsid w:val="00946A74"/>
    <w:rsid w:val="00947618"/>
    <w:rsid w:val="009517DF"/>
    <w:rsid w:val="009525F6"/>
    <w:rsid w:val="00952650"/>
    <w:rsid w:val="009529DE"/>
    <w:rsid w:val="00952B35"/>
    <w:rsid w:val="0095480C"/>
    <w:rsid w:val="00955983"/>
    <w:rsid w:val="00955F8D"/>
    <w:rsid w:val="00957048"/>
    <w:rsid w:val="0095708D"/>
    <w:rsid w:val="009573B5"/>
    <w:rsid w:val="009613B8"/>
    <w:rsid w:val="00961865"/>
    <w:rsid w:val="0096280D"/>
    <w:rsid w:val="0096629B"/>
    <w:rsid w:val="009668CB"/>
    <w:rsid w:val="00966AE8"/>
    <w:rsid w:val="0097059B"/>
    <w:rsid w:val="0097249E"/>
    <w:rsid w:val="00973258"/>
    <w:rsid w:val="009760FB"/>
    <w:rsid w:val="00980B4A"/>
    <w:rsid w:val="00980EE4"/>
    <w:rsid w:val="00982443"/>
    <w:rsid w:val="00982A78"/>
    <w:rsid w:val="009832A9"/>
    <w:rsid w:val="00983375"/>
    <w:rsid w:val="00986813"/>
    <w:rsid w:val="00986BCE"/>
    <w:rsid w:val="00987B37"/>
    <w:rsid w:val="00992358"/>
    <w:rsid w:val="009931D6"/>
    <w:rsid w:val="00993664"/>
    <w:rsid w:val="009941EC"/>
    <w:rsid w:val="00996A77"/>
    <w:rsid w:val="00997328"/>
    <w:rsid w:val="009A31B5"/>
    <w:rsid w:val="009A3D6B"/>
    <w:rsid w:val="009A4334"/>
    <w:rsid w:val="009A43D6"/>
    <w:rsid w:val="009A6664"/>
    <w:rsid w:val="009A6CDE"/>
    <w:rsid w:val="009B3197"/>
    <w:rsid w:val="009B516D"/>
    <w:rsid w:val="009B5958"/>
    <w:rsid w:val="009C35E2"/>
    <w:rsid w:val="009C4CD0"/>
    <w:rsid w:val="009D0581"/>
    <w:rsid w:val="009D14DB"/>
    <w:rsid w:val="009D1BCF"/>
    <w:rsid w:val="009D5812"/>
    <w:rsid w:val="009D5C4A"/>
    <w:rsid w:val="009D601E"/>
    <w:rsid w:val="009D6CE1"/>
    <w:rsid w:val="009E0BA6"/>
    <w:rsid w:val="009E1163"/>
    <w:rsid w:val="009E3E7E"/>
    <w:rsid w:val="009E5CC5"/>
    <w:rsid w:val="009E707F"/>
    <w:rsid w:val="009E75E5"/>
    <w:rsid w:val="009E766B"/>
    <w:rsid w:val="009E780C"/>
    <w:rsid w:val="009F0303"/>
    <w:rsid w:val="009F0E4B"/>
    <w:rsid w:val="009F1338"/>
    <w:rsid w:val="009F2999"/>
    <w:rsid w:val="009F3A1D"/>
    <w:rsid w:val="009F4960"/>
    <w:rsid w:val="009F6774"/>
    <w:rsid w:val="009F7278"/>
    <w:rsid w:val="009F7377"/>
    <w:rsid w:val="00A027B4"/>
    <w:rsid w:val="00A069AA"/>
    <w:rsid w:val="00A07C8C"/>
    <w:rsid w:val="00A11E7D"/>
    <w:rsid w:val="00A13F99"/>
    <w:rsid w:val="00A13F9B"/>
    <w:rsid w:val="00A15FB1"/>
    <w:rsid w:val="00A20A20"/>
    <w:rsid w:val="00A20EA6"/>
    <w:rsid w:val="00A233EE"/>
    <w:rsid w:val="00A251AD"/>
    <w:rsid w:val="00A260F5"/>
    <w:rsid w:val="00A2652B"/>
    <w:rsid w:val="00A33728"/>
    <w:rsid w:val="00A3478B"/>
    <w:rsid w:val="00A3495B"/>
    <w:rsid w:val="00A35E5D"/>
    <w:rsid w:val="00A41B0C"/>
    <w:rsid w:val="00A43178"/>
    <w:rsid w:val="00A43896"/>
    <w:rsid w:val="00A446CC"/>
    <w:rsid w:val="00A449F0"/>
    <w:rsid w:val="00A525D9"/>
    <w:rsid w:val="00A534C0"/>
    <w:rsid w:val="00A55D2F"/>
    <w:rsid w:val="00A57A12"/>
    <w:rsid w:val="00A57AAC"/>
    <w:rsid w:val="00A57B08"/>
    <w:rsid w:val="00A62603"/>
    <w:rsid w:val="00A6348F"/>
    <w:rsid w:val="00A64371"/>
    <w:rsid w:val="00A66D02"/>
    <w:rsid w:val="00A66EDE"/>
    <w:rsid w:val="00A67D5C"/>
    <w:rsid w:val="00A706F7"/>
    <w:rsid w:val="00A71CD3"/>
    <w:rsid w:val="00A7216A"/>
    <w:rsid w:val="00A72392"/>
    <w:rsid w:val="00A72559"/>
    <w:rsid w:val="00A7468E"/>
    <w:rsid w:val="00A75626"/>
    <w:rsid w:val="00A761D9"/>
    <w:rsid w:val="00A76365"/>
    <w:rsid w:val="00A82EAD"/>
    <w:rsid w:val="00A83C19"/>
    <w:rsid w:val="00A850E1"/>
    <w:rsid w:val="00A85A39"/>
    <w:rsid w:val="00A85D83"/>
    <w:rsid w:val="00A864E0"/>
    <w:rsid w:val="00A86BB7"/>
    <w:rsid w:val="00A86DBA"/>
    <w:rsid w:val="00A86F34"/>
    <w:rsid w:val="00A878C5"/>
    <w:rsid w:val="00A94892"/>
    <w:rsid w:val="00A9537E"/>
    <w:rsid w:val="00A96B3F"/>
    <w:rsid w:val="00A97046"/>
    <w:rsid w:val="00A97163"/>
    <w:rsid w:val="00A978CA"/>
    <w:rsid w:val="00AA1EA5"/>
    <w:rsid w:val="00AA258F"/>
    <w:rsid w:val="00AA2A56"/>
    <w:rsid w:val="00AA2B81"/>
    <w:rsid w:val="00AA2CE5"/>
    <w:rsid w:val="00AA3D5B"/>
    <w:rsid w:val="00AA46EF"/>
    <w:rsid w:val="00AA54C5"/>
    <w:rsid w:val="00AA793B"/>
    <w:rsid w:val="00AB3DC5"/>
    <w:rsid w:val="00AB3F78"/>
    <w:rsid w:val="00AB3FD3"/>
    <w:rsid w:val="00AB40DE"/>
    <w:rsid w:val="00AB55FE"/>
    <w:rsid w:val="00AB7164"/>
    <w:rsid w:val="00AB784D"/>
    <w:rsid w:val="00AC01F5"/>
    <w:rsid w:val="00AC118B"/>
    <w:rsid w:val="00AC2578"/>
    <w:rsid w:val="00AC37C1"/>
    <w:rsid w:val="00AC410C"/>
    <w:rsid w:val="00AC7443"/>
    <w:rsid w:val="00AD0A7C"/>
    <w:rsid w:val="00AD137C"/>
    <w:rsid w:val="00AD2071"/>
    <w:rsid w:val="00AD3519"/>
    <w:rsid w:val="00AD7906"/>
    <w:rsid w:val="00AE496C"/>
    <w:rsid w:val="00AE5719"/>
    <w:rsid w:val="00AE6240"/>
    <w:rsid w:val="00AF0165"/>
    <w:rsid w:val="00AF0D87"/>
    <w:rsid w:val="00AF21C4"/>
    <w:rsid w:val="00AF23F4"/>
    <w:rsid w:val="00AF2D80"/>
    <w:rsid w:val="00AF3873"/>
    <w:rsid w:val="00B01E03"/>
    <w:rsid w:val="00B0471F"/>
    <w:rsid w:val="00B056F8"/>
    <w:rsid w:val="00B06975"/>
    <w:rsid w:val="00B15707"/>
    <w:rsid w:val="00B15BED"/>
    <w:rsid w:val="00B16326"/>
    <w:rsid w:val="00B20022"/>
    <w:rsid w:val="00B21C77"/>
    <w:rsid w:val="00B2504B"/>
    <w:rsid w:val="00B251D9"/>
    <w:rsid w:val="00B26071"/>
    <w:rsid w:val="00B30A80"/>
    <w:rsid w:val="00B30F20"/>
    <w:rsid w:val="00B3159D"/>
    <w:rsid w:val="00B321A9"/>
    <w:rsid w:val="00B35325"/>
    <w:rsid w:val="00B36B18"/>
    <w:rsid w:val="00B40E2F"/>
    <w:rsid w:val="00B4193A"/>
    <w:rsid w:val="00B432E9"/>
    <w:rsid w:val="00B444F4"/>
    <w:rsid w:val="00B446EC"/>
    <w:rsid w:val="00B452CA"/>
    <w:rsid w:val="00B5250C"/>
    <w:rsid w:val="00B53CC4"/>
    <w:rsid w:val="00B53E24"/>
    <w:rsid w:val="00B547FE"/>
    <w:rsid w:val="00B54E70"/>
    <w:rsid w:val="00B55E97"/>
    <w:rsid w:val="00B56346"/>
    <w:rsid w:val="00B56766"/>
    <w:rsid w:val="00B57B8D"/>
    <w:rsid w:val="00B57E1B"/>
    <w:rsid w:val="00B60519"/>
    <w:rsid w:val="00B61A5E"/>
    <w:rsid w:val="00B6313A"/>
    <w:rsid w:val="00B646A3"/>
    <w:rsid w:val="00B66B9C"/>
    <w:rsid w:val="00B672FA"/>
    <w:rsid w:val="00B71245"/>
    <w:rsid w:val="00B72007"/>
    <w:rsid w:val="00B72466"/>
    <w:rsid w:val="00B74167"/>
    <w:rsid w:val="00B75105"/>
    <w:rsid w:val="00B75ADE"/>
    <w:rsid w:val="00B76422"/>
    <w:rsid w:val="00B77B6E"/>
    <w:rsid w:val="00B8127B"/>
    <w:rsid w:val="00B81A20"/>
    <w:rsid w:val="00B83AB2"/>
    <w:rsid w:val="00B84A67"/>
    <w:rsid w:val="00B8635C"/>
    <w:rsid w:val="00B870A2"/>
    <w:rsid w:val="00B8758A"/>
    <w:rsid w:val="00B9074F"/>
    <w:rsid w:val="00B92913"/>
    <w:rsid w:val="00B92EFE"/>
    <w:rsid w:val="00B93B1C"/>
    <w:rsid w:val="00B96FD1"/>
    <w:rsid w:val="00B979F3"/>
    <w:rsid w:val="00B97BB4"/>
    <w:rsid w:val="00BA2E09"/>
    <w:rsid w:val="00BA3504"/>
    <w:rsid w:val="00BA656C"/>
    <w:rsid w:val="00BB0376"/>
    <w:rsid w:val="00BB0D18"/>
    <w:rsid w:val="00BB1368"/>
    <w:rsid w:val="00BB33CD"/>
    <w:rsid w:val="00BB6A68"/>
    <w:rsid w:val="00BB734F"/>
    <w:rsid w:val="00BB7996"/>
    <w:rsid w:val="00BC055B"/>
    <w:rsid w:val="00BC2B4A"/>
    <w:rsid w:val="00BC3B7F"/>
    <w:rsid w:val="00BC3BD3"/>
    <w:rsid w:val="00BC51F5"/>
    <w:rsid w:val="00BD1A7B"/>
    <w:rsid w:val="00BD2BC9"/>
    <w:rsid w:val="00BD33FB"/>
    <w:rsid w:val="00BD4E6A"/>
    <w:rsid w:val="00BD514C"/>
    <w:rsid w:val="00BD6C55"/>
    <w:rsid w:val="00BD7AC0"/>
    <w:rsid w:val="00BE0AA6"/>
    <w:rsid w:val="00BE2C2A"/>
    <w:rsid w:val="00BF144F"/>
    <w:rsid w:val="00BF1BC2"/>
    <w:rsid w:val="00BF34AF"/>
    <w:rsid w:val="00BF3AD2"/>
    <w:rsid w:val="00BF4F57"/>
    <w:rsid w:val="00BF51F2"/>
    <w:rsid w:val="00BF6CEB"/>
    <w:rsid w:val="00BF7881"/>
    <w:rsid w:val="00C00C9A"/>
    <w:rsid w:val="00C00FB8"/>
    <w:rsid w:val="00C03008"/>
    <w:rsid w:val="00C03C5F"/>
    <w:rsid w:val="00C06C5C"/>
    <w:rsid w:val="00C139AA"/>
    <w:rsid w:val="00C14A69"/>
    <w:rsid w:val="00C172FE"/>
    <w:rsid w:val="00C17775"/>
    <w:rsid w:val="00C21528"/>
    <w:rsid w:val="00C21A18"/>
    <w:rsid w:val="00C22EBC"/>
    <w:rsid w:val="00C23754"/>
    <w:rsid w:val="00C23B7F"/>
    <w:rsid w:val="00C23E39"/>
    <w:rsid w:val="00C3225F"/>
    <w:rsid w:val="00C3644F"/>
    <w:rsid w:val="00C37115"/>
    <w:rsid w:val="00C41E78"/>
    <w:rsid w:val="00C42F25"/>
    <w:rsid w:val="00C448EC"/>
    <w:rsid w:val="00C450A1"/>
    <w:rsid w:val="00C4565D"/>
    <w:rsid w:val="00C47110"/>
    <w:rsid w:val="00C47246"/>
    <w:rsid w:val="00C47E00"/>
    <w:rsid w:val="00C5025D"/>
    <w:rsid w:val="00C50408"/>
    <w:rsid w:val="00C53577"/>
    <w:rsid w:val="00C53CBC"/>
    <w:rsid w:val="00C53D29"/>
    <w:rsid w:val="00C567BA"/>
    <w:rsid w:val="00C576BC"/>
    <w:rsid w:val="00C576C8"/>
    <w:rsid w:val="00C614A6"/>
    <w:rsid w:val="00C6179C"/>
    <w:rsid w:val="00C64D4A"/>
    <w:rsid w:val="00C64ED6"/>
    <w:rsid w:val="00C65A89"/>
    <w:rsid w:val="00C67618"/>
    <w:rsid w:val="00C71875"/>
    <w:rsid w:val="00C7288C"/>
    <w:rsid w:val="00C74FC8"/>
    <w:rsid w:val="00C77B64"/>
    <w:rsid w:val="00C81ADB"/>
    <w:rsid w:val="00C82C95"/>
    <w:rsid w:val="00C8404C"/>
    <w:rsid w:val="00C8714F"/>
    <w:rsid w:val="00C906FE"/>
    <w:rsid w:val="00C9078F"/>
    <w:rsid w:val="00C93A24"/>
    <w:rsid w:val="00C9447A"/>
    <w:rsid w:val="00C953CE"/>
    <w:rsid w:val="00C97C5D"/>
    <w:rsid w:val="00C97FCE"/>
    <w:rsid w:val="00CA0A52"/>
    <w:rsid w:val="00CA21AB"/>
    <w:rsid w:val="00CA2CDD"/>
    <w:rsid w:val="00CA52F3"/>
    <w:rsid w:val="00CA59A3"/>
    <w:rsid w:val="00CA7D4D"/>
    <w:rsid w:val="00CB0BFA"/>
    <w:rsid w:val="00CB0D85"/>
    <w:rsid w:val="00CB2A5C"/>
    <w:rsid w:val="00CB4753"/>
    <w:rsid w:val="00CB574E"/>
    <w:rsid w:val="00CB5C11"/>
    <w:rsid w:val="00CB5F48"/>
    <w:rsid w:val="00CB6F16"/>
    <w:rsid w:val="00CB723B"/>
    <w:rsid w:val="00CC10E2"/>
    <w:rsid w:val="00CC25C0"/>
    <w:rsid w:val="00CC3D70"/>
    <w:rsid w:val="00CC4D59"/>
    <w:rsid w:val="00CC4FDC"/>
    <w:rsid w:val="00CD0B9A"/>
    <w:rsid w:val="00CD1C8E"/>
    <w:rsid w:val="00CD261C"/>
    <w:rsid w:val="00CD2B26"/>
    <w:rsid w:val="00CD3209"/>
    <w:rsid w:val="00CD3BFB"/>
    <w:rsid w:val="00CD421B"/>
    <w:rsid w:val="00CD43FF"/>
    <w:rsid w:val="00CD54D3"/>
    <w:rsid w:val="00CD5864"/>
    <w:rsid w:val="00CD67AD"/>
    <w:rsid w:val="00CD6B8F"/>
    <w:rsid w:val="00CD6BBC"/>
    <w:rsid w:val="00CD6D66"/>
    <w:rsid w:val="00CE0237"/>
    <w:rsid w:val="00CE3F48"/>
    <w:rsid w:val="00CE3F66"/>
    <w:rsid w:val="00CE4657"/>
    <w:rsid w:val="00CE5608"/>
    <w:rsid w:val="00CE6C77"/>
    <w:rsid w:val="00CE6D63"/>
    <w:rsid w:val="00CF147F"/>
    <w:rsid w:val="00CF2EE8"/>
    <w:rsid w:val="00CF3100"/>
    <w:rsid w:val="00CF3558"/>
    <w:rsid w:val="00CF3EED"/>
    <w:rsid w:val="00CF6570"/>
    <w:rsid w:val="00CF789B"/>
    <w:rsid w:val="00CF7A67"/>
    <w:rsid w:val="00D016CB"/>
    <w:rsid w:val="00D02BF8"/>
    <w:rsid w:val="00D02F33"/>
    <w:rsid w:val="00D03818"/>
    <w:rsid w:val="00D04026"/>
    <w:rsid w:val="00D0501F"/>
    <w:rsid w:val="00D051F4"/>
    <w:rsid w:val="00D06F40"/>
    <w:rsid w:val="00D10302"/>
    <w:rsid w:val="00D10D2B"/>
    <w:rsid w:val="00D10D68"/>
    <w:rsid w:val="00D123E8"/>
    <w:rsid w:val="00D14138"/>
    <w:rsid w:val="00D200A5"/>
    <w:rsid w:val="00D214B0"/>
    <w:rsid w:val="00D22C30"/>
    <w:rsid w:val="00D24025"/>
    <w:rsid w:val="00D260FA"/>
    <w:rsid w:val="00D26B0B"/>
    <w:rsid w:val="00D27BEC"/>
    <w:rsid w:val="00D27F1A"/>
    <w:rsid w:val="00D30B79"/>
    <w:rsid w:val="00D3117D"/>
    <w:rsid w:val="00D31E58"/>
    <w:rsid w:val="00D32CAB"/>
    <w:rsid w:val="00D3382A"/>
    <w:rsid w:val="00D35D6A"/>
    <w:rsid w:val="00D36543"/>
    <w:rsid w:val="00D36F5C"/>
    <w:rsid w:val="00D42A53"/>
    <w:rsid w:val="00D42AA4"/>
    <w:rsid w:val="00D42C96"/>
    <w:rsid w:val="00D43E32"/>
    <w:rsid w:val="00D442C4"/>
    <w:rsid w:val="00D45210"/>
    <w:rsid w:val="00D47344"/>
    <w:rsid w:val="00D47368"/>
    <w:rsid w:val="00D52755"/>
    <w:rsid w:val="00D529B9"/>
    <w:rsid w:val="00D53CD1"/>
    <w:rsid w:val="00D54385"/>
    <w:rsid w:val="00D54482"/>
    <w:rsid w:val="00D5548A"/>
    <w:rsid w:val="00D570A4"/>
    <w:rsid w:val="00D57C59"/>
    <w:rsid w:val="00D60B62"/>
    <w:rsid w:val="00D60D96"/>
    <w:rsid w:val="00D60E62"/>
    <w:rsid w:val="00D62E9E"/>
    <w:rsid w:val="00D63FC9"/>
    <w:rsid w:val="00D64D25"/>
    <w:rsid w:val="00D656C0"/>
    <w:rsid w:val="00D66C66"/>
    <w:rsid w:val="00D706B7"/>
    <w:rsid w:val="00D7261F"/>
    <w:rsid w:val="00D729DD"/>
    <w:rsid w:val="00D7350D"/>
    <w:rsid w:val="00D7558B"/>
    <w:rsid w:val="00D759AB"/>
    <w:rsid w:val="00D83964"/>
    <w:rsid w:val="00D842CC"/>
    <w:rsid w:val="00D84A58"/>
    <w:rsid w:val="00D86998"/>
    <w:rsid w:val="00D86B89"/>
    <w:rsid w:val="00D86C8F"/>
    <w:rsid w:val="00D91393"/>
    <w:rsid w:val="00D917A7"/>
    <w:rsid w:val="00D92F3C"/>
    <w:rsid w:val="00D937FF"/>
    <w:rsid w:val="00D93CDB"/>
    <w:rsid w:val="00D93FB7"/>
    <w:rsid w:val="00D956E6"/>
    <w:rsid w:val="00D96025"/>
    <w:rsid w:val="00DA497A"/>
    <w:rsid w:val="00DA5D34"/>
    <w:rsid w:val="00DA6DE4"/>
    <w:rsid w:val="00DA6F8A"/>
    <w:rsid w:val="00DB13F5"/>
    <w:rsid w:val="00DB27BC"/>
    <w:rsid w:val="00DB2E17"/>
    <w:rsid w:val="00DB3754"/>
    <w:rsid w:val="00DB4849"/>
    <w:rsid w:val="00DB494C"/>
    <w:rsid w:val="00DB4E08"/>
    <w:rsid w:val="00DB6D03"/>
    <w:rsid w:val="00DB7AA8"/>
    <w:rsid w:val="00DB7CCD"/>
    <w:rsid w:val="00DB7F77"/>
    <w:rsid w:val="00DC033E"/>
    <w:rsid w:val="00DC4CAC"/>
    <w:rsid w:val="00DC7EDE"/>
    <w:rsid w:val="00DD13D2"/>
    <w:rsid w:val="00DD15CE"/>
    <w:rsid w:val="00DD38B7"/>
    <w:rsid w:val="00DD494E"/>
    <w:rsid w:val="00DD7610"/>
    <w:rsid w:val="00DD7780"/>
    <w:rsid w:val="00DD7EC7"/>
    <w:rsid w:val="00DE00FA"/>
    <w:rsid w:val="00DE08E7"/>
    <w:rsid w:val="00DE0B96"/>
    <w:rsid w:val="00DE166B"/>
    <w:rsid w:val="00DE183A"/>
    <w:rsid w:val="00DE4619"/>
    <w:rsid w:val="00DE75F1"/>
    <w:rsid w:val="00DE760E"/>
    <w:rsid w:val="00DF0B64"/>
    <w:rsid w:val="00DF324F"/>
    <w:rsid w:val="00DF3C90"/>
    <w:rsid w:val="00DF4426"/>
    <w:rsid w:val="00DF4891"/>
    <w:rsid w:val="00DF4C7F"/>
    <w:rsid w:val="00DF728D"/>
    <w:rsid w:val="00E0151F"/>
    <w:rsid w:val="00E03455"/>
    <w:rsid w:val="00E03C0C"/>
    <w:rsid w:val="00E0584E"/>
    <w:rsid w:val="00E0709A"/>
    <w:rsid w:val="00E07F87"/>
    <w:rsid w:val="00E13E0B"/>
    <w:rsid w:val="00E22107"/>
    <w:rsid w:val="00E24F7B"/>
    <w:rsid w:val="00E2564E"/>
    <w:rsid w:val="00E26B75"/>
    <w:rsid w:val="00E27788"/>
    <w:rsid w:val="00E30F9F"/>
    <w:rsid w:val="00E31239"/>
    <w:rsid w:val="00E34C07"/>
    <w:rsid w:val="00E3525C"/>
    <w:rsid w:val="00E364EF"/>
    <w:rsid w:val="00E37165"/>
    <w:rsid w:val="00E412F2"/>
    <w:rsid w:val="00E44E38"/>
    <w:rsid w:val="00E46CBB"/>
    <w:rsid w:val="00E474AE"/>
    <w:rsid w:val="00E519D7"/>
    <w:rsid w:val="00E54521"/>
    <w:rsid w:val="00E5540C"/>
    <w:rsid w:val="00E57759"/>
    <w:rsid w:val="00E57938"/>
    <w:rsid w:val="00E6391C"/>
    <w:rsid w:val="00E64284"/>
    <w:rsid w:val="00E64C27"/>
    <w:rsid w:val="00E67EF1"/>
    <w:rsid w:val="00E702A5"/>
    <w:rsid w:val="00E70773"/>
    <w:rsid w:val="00E70D97"/>
    <w:rsid w:val="00E7303B"/>
    <w:rsid w:val="00E74EB0"/>
    <w:rsid w:val="00E760F6"/>
    <w:rsid w:val="00E76869"/>
    <w:rsid w:val="00E76FA6"/>
    <w:rsid w:val="00E81F82"/>
    <w:rsid w:val="00E82AD8"/>
    <w:rsid w:val="00E84B39"/>
    <w:rsid w:val="00E84C36"/>
    <w:rsid w:val="00E858D5"/>
    <w:rsid w:val="00E90DDD"/>
    <w:rsid w:val="00E915AE"/>
    <w:rsid w:val="00E9509F"/>
    <w:rsid w:val="00E965FC"/>
    <w:rsid w:val="00E97203"/>
    <w:rsid w:val="00E97BD0"/>
    <w:rsid w:val="00EA092A"/>
    <w:rsid w:val="00EA2488"/>
    <w:rsid w:val="00EA2C71"/>
    <w:rsid w:val="00EA2D85"/>
    <w:rsid w:val="00EA31C5"/>
    <w:rsid w:val="00EA34E2"/>
    <w:rsid w:val="00EA389B"/>
    <w:rsid w:val="00EA4D71"/>
    <w:rsid w:val="00EB03D8"/>
    <w:rsid w:val="00EB0FBC"/>
    <w:rsid w:val="00EB318C"/>
    <w:rsid w:val="00EB3622"/>
    <w:rsid w:val="00EB3FB8"/>
    <w:rsid w:val="00EC0341"/>
    <w:rsid w:val="00EC17BE"/>
    <w:rsid w:val="00EC1F39"/>
    <w:rsid w:val="00EC4D15"/>
    <w:rsid w:val="00EC57D9"/>
    <w:rsid w:val="00ED0CFD"/>
    <w:rsid w:val="00ED4968"/>
    <w:rsid w:val="00ED5F79"/>
    <w:rsid w:val="00ED5FAB"/>
    <w:rsid w:val="00ED7F08"/>
    <w:rsid w:val="00EE2839"/>
    <w:rsid w:val="00EE2BA3"/>
    <w:rsid w:val="00EE42DE"/>
    <w:rsid w:val="00EE4463"/>
    <w:rsid w:val="00EE50DB"/>
    <w:rsid w:val="00EE78E8"/>
    <w:rsid w:val="00EF007A"/>
    <w:rsid w:val="00EF0197"/>
    <w:rsid w:val="00EF0CFE"/>
    <w:rsid w:val="00EF1C05"/>
    <w:rsid w:val="00EF56A9"/>
    <w:rsid w:val="00EF589F"/>
    <w:rsid w:val="00EF7595"/>
    <w:rsid w:val="00EF7D1E"/>
    <w:rsid w:val="00F0014A"/>
    <w:rsid w:val="00F01326"/>
    <w:rsid w:val="00F0149B"/>
    <w:rsid w:val="00F016FB"/>
    <w:rsid w:val="00F01830"/>
    <w:rsid w:val="00F027D2"/>
    <w:rsid w:val="00F03AD0"/>
    <w:rsid w:val="00F041FB"/>
    <w:rsid w:val="00F062E1"/>
    <w:rsid w:val="00F10594"/>
    <w:rsid w:val="00F1143C"/>
    <w:rsid w:val="00F120FA"/>
    <w:rsid w:val="00F12D63"/>
    <w:rsid w:val="00F21082"/>
    <w:rsid w:val="00F25E72"/>
    <w:rsid w:val="00F27F2F"/>
    <w:rsid w:val="00F30FE9"/>
    <w:rsid w:val="00F3191B"/>
    <w:rsid w:val="00F324CC"/>
    <w:rsid w:val="00F3596E"/>
    <w:rsid w:val="00F36951"/>
    <w:rsid w:val="00F40989"/>
    <w:rsid w:val="00F41E29"/>
    <w:rsid w:val="00F42129"/>
    <w:rsid w:val="00F466F1"/>
    <w:rsid w:val="00F46E7B"/>
    <w:rsid w:val="00F512EB"/>
    <w:rsid w:val="00F53E02"/>
    <w:rsid w:val="00F56CA8"/>
    <w:rsid w:val="00F60556"/>
    <w:rsid w:val="00F612DC"/>
    <w:rsid w:val="00F62388"/>
    <w:rsid w:val="00F6503B"/>
    <w:rsid w:val="00F6542E"/>
    <w:rsid w:val="00F66EA4"/>
    <w:rsid w:val="00F7009D"/>
    <w:rsid w:val="00F7037F"/>
    <w:rsid w:val="00F71EE5"/>
    <w:rsid w:val="00F76DC8"/>
    <w:rsid w:val="00F77301"/>
    <w:rsid w:val="00F776AB"/>
    <w:rsid w:val="00F77D41"/>
    <w:rsid w:val="00F815AE"/>
    <w:rsid w:val="00F81DD6"/>
    <w:rsid w:val="00F82FE4"/>
    <w:rsid w:val="00F83752"/>
    <w:rsid w:val="00F851E4"/>
    <w:rsid w:val="00F86CDE"/>
    <w:rsid w:val="00F94C4C"/>
    <w:rsid w:val="00F94DEE"/>
    <w:rsid w:val="00FA116F"/>
    <w:rsid w:val="00FA1B64"/>
    <w:rsid w:val="00FA22D1"/>
    <w:rsid w:val="00FA3444"/>
    <w:rsid w:val="00FA38BD"/>
    <w:rsid w:val="00FA39B1"/>
    <w:rsid w:val="00FA7BCD"/>
    <w:rsid w:val="00FA7CB7"/>
    <w:rsid w:val="00FB2ABE"/>
    <w:rsid w:val="00FB2FB5"/>
    <w:rsid w:val="00FB4B2B"/>
    <w:rsid w:val="00FB5A1A"/>
    <w:rsid w:val="00FB6841"/>
    <w:rsid w:val="00FB6DA9"/>
    <w:rsid w:val="00FB7327"/>
    <w:rsid w:val="00FB7F9F"/>
    <w:rsid w:val="00FC2997"/>
    <w:rsid w:val="00FC3149"/>
    <w:rsid w:val="00FC38E8"/>
    <w:rsid w:val="00FC3A10"/>
    <w:rsid w:val="00FC5F96"/>
    <w:rsid w:val="00FD0702"/>
    <w:rsid w:val="00FD46B2"/>
    <w:rsid w:val="00FD527D"/>
    <w:rsid w:val="00FD55DF"/>
    <w:rsid w:val="00FD597B"/>
    <w:rsid w:val="00FE1A3A"/>
    <w:rsid w:val="00FE2519"/>
    <w:rsid w:val="00FE2FBA"/>
    <w:rsid w:val="00FE30D7"/>
    <w:rsid w:val="00FE356F"/>
    <w:rsid w:val="00FE38AE"/>
    <w:rsid w:val="00FE3989"/>
    <w:rsid w:val="00FF1397"/>
    <w:rsid w:val="00FF179D"/>
    <w:rsid w:val="00FF5956"/>
    <w:rsid w:val="00FF646B"/>
    <w:rsid w:val="00FF7B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8CAFEF"/>
  <w14:defaultImageDpi w14:val="32767"/>
  <w15:chartTrackingRefBased/>
  <w15:docId w15:val="{7021996D-D0D8-472C-8945-A849A39F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kern w:val="2"/>
        <w:sz w:val="28"/>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5C28"/>
    <w:pPr>
      <w:widowControl w:val="0"/>
      <w:spacing w:line="560" w:lineRule="exact"/>
      <w:ind w:firstLineChars="200" w:firstLine="200"/>
      <w:jc w:val="both"/>
    </w:pPr>
    <w:rPr>
      <w:rFonts w:eastAsia="仿宋"/>
    </w:rPr>
  </w:style>
  <w:style w:type="paragraph" w:styleId="1">
    <w:name w:val="heading 1"/>
    <w:basedOn w:val="a"/>
    <w:next w:val="a"/>
    <w:link w:val="10"/>
    <w:uiPriority w:val="9"/>
    <w:qFormat/>
    <w:rsid w:val="00D3382A"/>
    <w:pPr>
      <w:keepNext/>
      <w:keepLines/>
      <w:ind w:firstLineChars="0" w:firstLine="0"/>
      <w:jc w:val="center"/>
      <w:outlineLvl w:val="0"/>
    </w:pPr>
    <w:rPr>
      <w:rFonts w:eastAsia="黑体" w:cstheme="majorBidi"/>
      <w:sz w:val="32"/>
      <w:szCs w:val="48"/>
    </w:rPr>
  </w:style>
  <w:style w:type="paragraph" w:styleId="2">
    <w:name w:val="heading 2"/>
    <w:basedOn w:val="a"/>
    <w:next w:val="a"/>
    <w:link w:val="20"/>
    <w:uiPriority w:val="9"/>
    <w:unhideWhenUsed/>
    <w:qFormat/>
    <w:rsid w:val="00A85D83"/>
    <w:pPr>
      <w:keepNext/>
      <w:keepLines/>
      <w:ind w:firstLineChars="0" w:firstLine="0"/>
      <w:jc w:val="left"/>
      <w:outlineLvl w:val="1"/>
    </w:pPr>
    <w:rPr>
      <w:rFonts w:eastAsia="黑体" w:cstheme="majorBidi"/>
      <w:sz w:val="30"/>
      <w:szCs w:val="40"/>
    </w:rPr>
  </w:style>
  <w:style w:type="paragraph" w:styleId="3">
    <w:name w:val="heading 3"/>
    <w:basedOn w:val="a"/>
    <w:next w:val="a"/>
    <w:link w:val="30"/>
    <w:uiPriority w:val="9"/>
    <w:unhideWhenUsed/>
    <w:qFormat/>
    <w:rsid w:val="003A77AF"/>
    <w:pPr>
      <w:keepNext/>
      <w:keepLines/>
      <w:jc w:val="left"/>
      <w:outlineLvl w:val="2"/>
    </w:pPr>
    <w:rPr>
      <w:rFonts w:cstheme="majorBidi"/>
      <w:b/>
      <w:szCs w:val="32"/>
    </w:rPr>
  </w:style>
  <w:style w:type="paragraph" w:styleId="4">
    <w:name w:val="heading 4"/>
    <w:basedOn w:val="a"/>
    <w:next w:val="a"/>
    <w:link w:val="40"/>
    <w:uiPriority w:val="9"/>
    <w:semiHidden/>
    <w:unhideWhenUsed/>
    <w:qFormat/>
    <w:rsid w:val="00161076"/>
    <w:pPr>
      <w:keepNext/>
      <w:keepLines/>
      <w:spacing w:before="80" w:after="40"/>
      <w:outlineLvl w:val="3"/>
    </w:pPr>
    <w:rPr>
      <w:rFonts w:cstheme="majorBidi"/>
      <w:color w:val="0F4761" w:themeColor="accent1" w:themeShade="BF"/>
      <w:szCs w:val="28"/>
    </w:rPr>
  </w:style>
  <w:style w:type="paragraph" w:styleId="5">
    <w:name w:val="heading 5"/>
    <w:basedOn w:val="a"/>
    <w:next w:val="a"/>
    <w:link w:val="50"/>
    <w:uiPriority w:val="9"/>
    <w:semiHidden/>
    <w:unhideWhenUsed/>
    <w:qFormat/>
    <w:rsid w:val="00161076"/>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161076"/>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16107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6107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16107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3382A"/>
    <w:rPr>
      <w:rFonts w:ascii="Times New Roman" w:eastAsia="黑体" w:hAnsi="Times New Roman" w:cstheme="majorBidi"/>
      <w:sz w:val="32"/>
      <w:szCs w:val="48"/>
    </w:rPr>
  </w:style>
  <w:style w:type="character" w:customStyle="1" w:styleId="20">
    <w:name w:val="标题 2 字符"/>
    <w:basedOn w:val="a0"/>
    <w:link w:val="2"/>
    <w:uiPriority w:val="9"/>
    <w:rsid w:val="00A85D83"/>
    <w:rPr>
      <w:rFonts w:eastAsia="黑体" w:cstheme="majorBidi"/>
      <w:sz w:val="30"/>
      <w:szCs w:val="40"/>
    </w:rPr>
  </w:style>
  <w:style w:type="character" w:customStyle="1" w:styleId="30">
    <w:name w:val="标题 3 字符"/>
    <w:basedOn w:val="a0"/>
    <w:link w:val="3"/>
    <w:uiPriority w:val="9"/>
    <w:rsid w:val="003A77AF"/>
    <w:rPr>
      <w:rFonts w:cstheme="majorBidi"/>
      <w:b/>
      <w:szCs w:val="32"/>
    </w:rPr>
  </w:style>
  <w:style w:type="character" w:customStyle="1" w:styleId="40">
    <w:name w:val="标题 4 字符"/>
    <w:basedOn w:val="a0"/>
    <w:link w:val="4"/>
    <w:uiPriority w:val="9"/>
    <w:semiHidden/>
    <w:rsid w:val="00161076"/>
    <w:rPr>
      <w:rFonts w:cstheme="majorBidi"/>
      <w:color w:val="0F4761" w:themeColor="accent1" w:themeShade="BF"/>
      <w:sz w:val="28"/>
      <w:szCs w:val="28"/>
    </w:rPr>
  </w:style>
  <w:style w:type="character" w:customStyle="1" w:styleId="50">
    <w:name w:val="标题 5 字符"/>
    <w:basedOn w:val="a0"/>
    <w:link w:val="5"/>
    <w:uiPriority w:val="9"/>
    <w:semiHidden/>
    <w:rsid w:val="00161076"/>
    <w:rPr>
      <w:rFonts w:cstheme="majorBidi"/>
      <w:color w:val="0F4761" w:themeColor="accent1" w:themeShade="BF"/>
      <w:sz w:val="24"/>
      <w:szCs w:val="24"/>
    </w:rPr>
  </w:style>
  <w:style w:type="character" w:customStyle="1" w:styleId="60">
    <w:name w:val="标题 6 字符"/>
    <w:basedOn w:val="a0"/>
    <w:link w:val="6"/>
    <w:uiPriority w:val="9"/>
    <w:semiHidden/>
    <w:rsid w:val="00161076"/>
    <w:rPr>
      <w:rFonts w:cstheme="majorBidi"/>
      <w:b/>
      <w:bCs/>
      <w:color w:val="0F4761" w:themeColor="accent1" w:themeShade="BF"/>
    </w:rPr>
  </w:style>
  <w:style w:type="character" w:customStyle="1" w:styleId="70">
    <w:name w:val="标题 7 字符"/>
    <w:basedOn w:val="a0"/>
    <w:link w:val="7"/>
    <w:uiPriority w:val="9"/>
    <w:semiHidden/>
    <w:rsid w:val="00161076"/>
    <w:rPr>
      <w:rFonts w:cstheme="majorBidi"/>
      <w:b/>
      <w:bCs/>
      <w:color w:val="595959" w:themeColor="text1" w:themeTint="A6"/>
    </w:rPr>
  </w:style>
  <w:style w:type="character" w:customStyle="1" w:styleId="80">
    <w:name w:val="标题 8 字符"/>
    <w:basedOn w:val="a0"/>
    <w:link w:val="8"/>
    <w:uiPriority w:val="9"/>
    <w:semiHidden/>
    <w:rsid w:val="00161076"/>
    <w:rPr>
      <w:rFonts w:cstheme="majorBidi"/>
      <w:color w:val="595959" w:themeColor="text1" w:themeTint="A6"/>
    </w:rPr>
  </w:style>
  <w:style w:type="character" w:customStyle="1" w:styleId="90">
    <w:name w:val="标题 9 字符"/>
    <w:basedOn w:val="a0"/>
    <w:link w:val="9"/>
    <w:uiPriority w:val="9"/>
    <w:semiHidden/>
    <w:rsid w:val="00161076"/>
    <w:rPr>
      <w:rFonts w:eastAsiaTheme="majorEastAsia" w:cstheme="majorBidi"/>
      <w:color w:val="595959" w:themeColor="text1" w:themeTint="A6"/>
    </w:rPr>
  </w:style>
  <w:style w:type="paragraph" w:styleId="a3">
    <w:name w:val="Title"/>
    <w:basedOn w:val="a"/>
    <w:next w:val="a"/>
    <w:link w:val="a4"/>
    <w:uiPriority w:val="10"/>
    <w:qFormat/>
    <w:rsid w:val="0016107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610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1076"/>
    <w:pPr>
      <w:numPr>
        <w:ilvl w:val="1"/>
      </w:numPr>
      <w:spacing w:after="160"/>
      <w:ind w:firstLineChars="200" w:firstLine="200"/>
      <w:jc w:val="center"/>
    </w:pPr>
    <w:rPr>
      <w:rFonts w:asciiTheme="majorHAnsi" w:eastAsiaTheme="majorEastAsia" w:hAnsiTheme="majorHAnsi" w:cstheme="majorBidi"/>
      <w:color w:val="595959" w:themeColor="text1" w:themeTint="A6"/>
      <w:spacing w:val="15"/>
      <w:szCs w:val="28"/>
    </w:rPr>
  </w:style>
  <w:style w:type="character" w:customStyle="1" w:styleId="a6">
    <w:name w:val="副标题 字符"/>
    <w:basedOn w:val="a0"/>
    <w:link w:val="a5"/>
    <w:uiPriority w:val="11"/>
    <w:rsid w:val="0016107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61076"/>
    <w:pPr>
      <w:spacing w:before="160" w:after="160"/>
      <w:jc w:val="center"/>
    </w:pPr>
    <w:rPr>
      <w:i/>
      <w:iCs/>
      <w:color w:val="404040" w:themeColor="text1" w:themeTint="BF"/>
    </w:rPr>
  </w:style>
  <w:style w:type="character" w:customStyle="1" w:styleId="a8">
    <w:name w:val="引用 字符"/>
    <w:basedOn w:val="a0"/>
    <w:link w:val="a7"/>
    <w:uiPriority w:val="29"/>
    <w:rsid w:val="00161076"/>
    <w:rPr>
      <w:i/>
      <w:iCs/>
      <w:color w:val="404040" w:themeColor="text1" w:themeTint="BF"/>
    </w:rPr>
  </w:style>
  <w:style w:type="paragraph" w:styleId="a9">
    <w:name w:val="List Paragraph"/>
    <w:basedOn w:val="a"/>
    <w:uiPriority w:val="34"/>
    <w:qFormat/>
    <w:rsid w:val="00161076"/>
    <w:pPr>
      <w:ind w:left="720"/>
      <w:contextualSpacing/>
    </w:pPr>
  </w:style>
  <w:style w:type="character" w:styleId="aa">
    <w:name w:val="Intense Emphasis"/>
    <w:basedOn w:val="a0"/>
    <w:uiPriority w:val="21"/>
    <w:qFormat/>
    <w:rsid w:val="00161076"/>
    <w:rPr>
      <w:i/>
      <w:iCs/>
      <w:color w:val="0F4761" w:themeColor="accent1" w:themeShade="BF"/>
    </w:rPr>
  </w:style>
  <w:style w:type="paragraph" w:styleId="ab">
    <w:name w:val="Intense Quote"/>
    <w:basedOn w:val="a"/>
    <w:next w:val="a"/>
    <w:link w:val="ac"/>
    <w:uiPriority w:val="30"/>
    <w:qFormat/>
    <w:rsid w:val="001610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61076"/>
    <w:rPr>
      <w:i/>
      <w:iCs/>
      <w:color w:val="0F4761" w:themeColor="accent1" w:themeShade="BF"/>
    </w:rPr>
  </w:style>
  <w:style w:type="character" w:styleId="ad">
    <w:name w:val="Intense Reference"/>
    <w:basedOn w:val="a0"/>
    <w:uiPriority w:val="32"/>
    <w:qFormat/>
    <w:rsid w:val="00161076"/>
    <w:rPr>
      <w:b/>
      <w:bCs/>
      <w:smallCaps/>
      <w:color w:val="0F4761" w:themeColor="accent1" w:themeShade="BF"/>
      <w:spacing w:val="5"/>
    </w:rPr>
  </w:style>
  <w:style w:type="paragraph" w:styleId="ae">
    <w:name w:val="header"/>
    <w:basedOn w:val="a"/>
    <w:link w:val="af"/>
    <w:uiPriority w:val="99"/>
    <w:unhideWhenUsed/>
    <w:rsid w:val="009F1338"/>
    <w:pPr>
      <w:tabs>
        <w:tab w:val="center" w:pos="4153"/>
        <w:tab w:val="right" w:pos="8306"/>
      </w:tabs>
      <w:snapToGrid w:val="0"/>
      <w:jc w:val="center"/>
    </w:pPr>
    <w:rPr>
      <w:sz w:val="18"/>
      <w:szCs w:val="18"/>
    </w:rPr>
  </w:style>
  <w:style w:type="character" w:customStyle="1" w:styleId="af">
    <w:name w:val="页眉 字符"/>
    <w:basedOn w:val="a0"/>
    <w:link w:val="ae"/>
    <w:uiPriority w:val="99"/>
    <w:rsid w:val="009F1338"/>
    <w:rPr>
      <w:sz w:val="18"/>
      <w:szCs w:val="18"/>
    </w:rPr>
  </w:style>
  <w:style w:type="paragraph" w:styleId="af0">
    <w:name w:val="footer"/>
    <w:basedOn w:val="a"/>
    <w:link w:val="af1"/>
    <w:uiPriority w:val="99"/>
    <w:unhideWhenUsed/>
    <w:rsid w:val="009F1338"/>
    <w:pPr>
      <w:tabs>
        <w:tab w:val="center" w:pos="4153"/>
        <w:tab w:val="right" w:pos="8306"/>
      </w:tabs>
      <w:snapToGrid w:val="0"/>
      <w:jc w:val="left"/>
    </w:pPr>
    <w:rPr>
      <w:sz w:val="18"/>
      <w:szCs w:val="18"/>
    </w:rPr>
  </w:style>
  <w:style w:type="character" w:customStyle="1" w:styleId="af1">
    <w:name w:val="页脚 字符"/>
    <w:basedOn w:val="a0"/>
    <w:link w:val="af0"/>
    <w:uiPriority w:val="99"/>
    <w:rsid w:val="009F1338"/>
    <w:rPr>
      <w:sz w:val="18"/>
      <w:szCs w:val="18"/>
    </w:rPr>
  </w:style>
  <w:style w:type="paragraph" w:styleId="af2">
    <w:name w:val="Date"/>
    <w:basedOn w:val="a"/>
    <w:next w:val="a"/>
    <w:link w:val="af3"/>
    <w:uiPriority w:val="99"/>
    <w:semiHidden/>
    <w:unhideWhenUsed/>
    <w:rsid w:val="0018524D"/>
    <w:pPr>
      <w:ind w:leftChars="2500" w:left="100"/>
    </w:pPr>
  </w:style>
  <w:style w:type="character" w:customStyle="1" w:styleId="af3">
    <w:name w:val="日期 字符"/>
    <w:basedOn w:val="a0"/>
    <w:link w:val="af2"/>
    <w:uiPriority w:val="99"/>
    <w:semiHidden/>
    <w:rsid w:val="0018524D"/>
    <w:rPr>
      <w:rFonts w:ascii="Times New Roman" w:eastAsia="宋体" w:hAnsi="Times New Roman"/>
      <w:sz w:val="28"/>
    </w:rPr>
  </w:style>
  <w:style w:type="paragraph" w:customStyle="1" w:styleId="af4">
    <w:name w:val="表头插图"/>
    <w:basedOn w:val="a"/>
    <w:link w:val="af5"/>
    <w:qFormat/>
    <w:rsid w:val="003F7685"/>
    <w:pPr>
      <w:spacing w:line="240" w:lineRule="auto"/>
      <w:ind w:firstLineChars="0" w:firstLine="0"/>
      <w:jc w:val="center"/>
    </w:pPr>
    <w:rPr>
      <w:rFonts w:eastAsia="黑体"/>
      <w:sz w:val="24"/>
    </w:rPr>
  </w:style>
  <w:style w:type="character" w:customStyle="1" w:styleId="af5">
    <w:name w:val="表头插图 字符"/>
    <w:basedOn w:val="a0"/>
    <w:link w:val="af4"/>
    <w:rsid w:val="003F7685"/>
    <w:rPr>
      <w:rFonts w:ascii="Times New Roman" w:eastAsia="黑体" w:hAnsi="Times New Roman"/>
      <w:sz w:val="24"/>
    </w:rPr>
  </w:style>
  <w:style w:type="paragraph" w:customStyle="1" w:styleId="af6">
    <w:name w:val="表格"/>
    <w:basedOn w:val="a"/>
    <w:link w:val="af7"/>
    <w:qFormat/>
    <w:rsid w:val="00814202"/>
    <w:pPr>
      <w:spacing w:line="240" w:lineRule="auto"/>
      <w:ind w:firstLineChars="0" w:firstLine="0"/>
      <w:jc w:val="center"/>
    </w:pPr>
    <w:rPr>
      <w:rFonts w:eastAsia="宋体"/>
      <w:sz w:val="21"/>
    </w:rPr>
  </w:style>
  <w:style w:type="character" w:customStyle="1" w:styleId="af7">
    <w:name w:val="表格 字符"/>
    <w:basedOn w:val="a0"/>
    <w:link w:val="af6"/>
    <w:rsid w:val="00814202"/>
    <w:rPr>
      <w:sz w:val="21"/>
    </w:rPr>
  </w:style>
  <w:style w:type="table" w:styleId="af8">
    <w:name w:val="Table Grid"/>
    <w:basedOn w:val="a1"/>
    <w:uiPriority w:val="39"/>
    <w:rsid w:val="00BF4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610FD0"/>
    <w:pPr>
      <w:spacing w:line="240" w:lineRule="auto"/>
      <w:ind w:firstLineChars="0" w:firstLine="0"/>
    </w:pPr>
    <w:rPr>
      <w:rFonts w:eastAsia="黑体"/>
    </w:rPr>
  </w:style>
  <w:style w:type="paragraph" w:styleId="TOC2">
    <w:name w:val="toc 2"/>
    <w:basedOn w:val="a"/>
    <w:next w:val="a"/>
    <w:autoRedefine/>
    <w:uiPriority w:val="39"/>
    <w:unhideWhenUsed/>
    <w:rsid w:val="00610FD0"/>
    <w:pPr>
      <w:spacing w:line="240" w:lineRule="auto"/>
      <w:ind w:leftChars="200" w:left="200" w:firstLineChars="0" w:firstLine="0"/>
    </w:pPr>
  </w:style>
  <w:style w:type="character" w:styleId="af9">
    <w:name w:val="Hyperlink"/>
    <w:basedOn w:val="a0"/>
    <w:uiPriority w:val="99"/>
    <w:unhideWhenUsed/>
    <w:rsid w:val="00610FD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052588">
      <w:bodyDiv w:val="1"/>
      <w:marLeft w:val="0"/>
      <w:marRight w:val="0"/>
      <w:marTop w:val="0"/>
      <w:marBottom w:val="0"/>
      <w:divBdr>
        <w:top w:val="none" w:sz="0" w:space="0" w:color="auto"/>
        <w:left w:val="none" w:sz="0" w:space="0" w:color="auto"/>
        <w:bottom w:val="none" w:sz="0" w:space="0" w:color="auto"/>
        <w:right w:val="none" w:sz="0" w:space="0" w:color="auto"/>
      </w:divBdr>
    </w:div>
    <w:div w:id="1078094456">
      <w:bodyDiv w:val="1"/>
      <w:marLeft w:val="0"/>
      <w:marRight w:val="0"/>
      <w:marTop w:val="0"/>
      <w:marBottom w:val="0"/>
      <w:divBdr>
        <w:top w:val="none" w:sz="0" w:space="0" w:color="auto"/>
        <w:left w:val="none" w:sz="0" w:space="0" w:color="auto"/>
        <w:bottom w:val="none" w:sz="0" w:space="0" w:color="auto"/>
        <w:right w:val="none" w:sz="0" w:space="0" w:color="auto"/>
      </w:divBdr>
    </w:div>
    <w:div w:id="1652514297">
      <w:bodyDiv w:val="1"/>
      <w:marLeft w:val="0"/>
      <w:marRight w:val="0"/>
      <w:marTop w:val="0"/>
      <w:marBottom w:val="0"/>
      <w:divBdr>
        <w:top w:val="none" w:sz="0" w:space="0" w:color="auto"/>
        <w:left w:val="none" w:sz="0" w:space="0" w:color="auto"/>
        <w:bottom w:val="none" w:sz="0" w:space="0" w:color="auto"/>
        <w:right w:val="none" w:sz="0" w:space="0" w:color="auto"/>
      </w:divBdr>
    </w:div>
    <w:div w:id="1722822987">
      <w:bodyDiv w:val="1"/>
      <w:marLeft w:val="0"/>
      <w:marRight w:val="0"/>
      <w:marTop w:val="0"/>
      <w:marBottom w:val="0"/>
      <w:divBdr>
        <w:top w:val="none" w:sz="0" w:space="0" w:color="auto"/>
        <w:left w:val="none" w:sz="0" w:space="0" w:color="auto"/>
        <w:bottom w:val="none" w:sz="0" w:space="0" w:color="auto"/>
        <w:right w:val="none" w:sz="0" w:space="0" w:color="auto"/>
      </w:divBdr>
    </w:div>
    <w:div w:id="189183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6F607-299F-48A1-B78D-DFF5192B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3235</TotalTime>
  <Pages>41</Pages>
  <Words>3512</Words>
  <Characters>20025</Characters>
  <Application>Microsoft Office Word</Application>
  <DocSecurity>0</DocSecurity>
  <Lines>166</Lines>
  <Paragraphs>46</Paragraphs>
  <ScaleCrop>false</ScaleCrop>
  <Company/>
  <LinksUpToDate>false</LinksUpToDate>
  <CharactersWithSpaces>23491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Hydrology</dc:creator>
  <cp:keywords/>
  <dc:description/>
  <cp:lastModifiedBy>Hydrology</cp:lastModifiedBy>
  <cp:revision>3598</cp:revision>
  <cp:lastPrinted>2025-04-11T01:31:00Z</cp:lastPrinted>
  <dcterms:created xsi:type="dcterms:W3CDTF">2024-02-29T01:14:00Z</dcterms:created>
  <dcterms:modified xsi:type="dcterms:W3CDTF">2025-07-24T09:45:00Z</dcterms:modified>
</cp:coreProperties>
</file>